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BCCDB" w14:textId="77777777" w:rsidR="00421363" w:rsidRDefault="00CB0548">
      <w:pPr>
        <w:jc w:val="center"/>
        <w:rPr>
          <w:rFonts w:ascii="Times New Roman" w:hAnsi="Times New Roman" w:cs="Times New Roman"/>
          <w:b/>
          <w:sz w:val="28"/>
          <w:szCs w:val="28"/>
        </w:rPr>
      </w:pPr>
      <w:r>
        <w:rPr>
          <w:rFonts w:ascii="Times New Roman" w:hAnsi="Times New Roman" w:cs="Times New Roman"/>
          <w:b/>
          <w:sz w:val="28"/>
          <w:szCs w:val="28"/>
        </w:rPr>
        <w:t>Laboratoriniai prietaisai ir priemonės</w:t>
      </w:r>
    </w:p>
    <w:p w14:paraId="56BD5335" w14:textId="0173D796" w:rsidR="002975A8" w:rsidRDefault="00F87987" w:rsidP="00F95DB5">
      <w:pPr>
        <w:jc w:val="center"/>
        <w:rPr>
          <w:rFonts w:ascii="Times New Roman" w:hAnsi="Times New Roman" w:cs="Times New Roman"/>
          <w:b/>
          <w:sz w:val="28"/>
          <w:szCs w:val="28"/>
        </w:rPr>
      </w:pPr>
      <w:r>
        <w:rPr>
          <w:rFonts w:ascii="Times New Roman" w:hAnsi="Times New Roman" w:cs="Times New Roman"/>
          <w:b/>
          <w:sz w:val="28"/>
          <w:szCs w:val="28"/>
        </w:rPr>
        <w:t>1 pirkimo dalis</w:t>
      </w:r>
      <w:r w:rsidR="00F95DB5">
        <w:rPr>
          <w:rFonts w:ascii="Times New Roman" w:hAnsi="Times New Roman" w:cs="Times New Roman"/>
          <w:b/>
          <w:sz w:val="28"/>
          <w:szCs w:val="28"/>
        </w:rPr>
        <w:t xml:space="preserve">. </w:t>
      </w:r>
      <w:r w:rsidR="009E067A">
        <w:rPr>
          <w:rFonts w:ascii="Times New Roman" w:hAnsi="Times New Roman" w:cs="Times New Roman"/>
          <w:b/>
          <w:sz w:val="28"/>
          <w:szCs w:val="28"/>
        </w:rPr>
        <w:t>Laboratoriniai prietaisai</w:t>
      </w:r>
    </w:p>
    <w:p w14:paraId="5CBEB03E" w14:textId="77777777" w:rsidR="00421363" w:rsidRDefault="00CB0548">
      <w:pPr>
        <w:jc w:val="center"/>
        <w:rPr>
          <w:rFonts w:ascii="Times New Roman" w:hAnsi="Times New Roman" w:cs="Times New Roman"/>
          <w:b/>
          <w:sz w:val="28"/>
          <w:szCs w:val="28"/>
        </w:rPr>
      </w:pPr>
      <w:r>
        <w:rPr>
          <w:rFonts w:ascii="Times New Roman" w:hAnsi="Times New Roman" w:cs="Times New Roman"/>
          <w:b/>
          <w:sz w:val="28"/>
          <w:szCs w:val="28"/>
        </w:rPr>
        <w:t>Techninė specifikacija</w:t>
      </w:r>
    </w:p>
    <w:p w14:paraId="62D2C231" w14:textId="77777777" w:rsidR="00C53F9A" w:rsidRPr="00C53F9A" w:rsidRDefault="00C53F9A" w:rsidP="00C53F9A">
      <w:pPr>
        <w:tabs>
          <w:tab w:val="left" w:pos="-142"/>
          <w:tab w:val="left" w:pos="1418"/>
        </w:tabs>
        <w:suppressAutoHyphens w:val="0"/>
        <w:spacing w:after="0" w:line="240" w:lineRule="auto"/>
        <w:ind w:left="-142" w:firstLine="993"/>
        <w:jc w:val="both"/>
        <w:rPr>
          <w:rFonts w:ascii="Times New Roman" w:eastAsia="Calibri" w:hAnsi="Times New Roman" w:cs="Times New Roman"/>
          <w:i/>
          <w:iCs/>
          <w:sz w:val="24"/>
          <w:szCs w:val="24"/>
        </w:rPr>
      </w:pPr>
      <w:r w:rsidRPr="00C53F9A">
        <w:rPr>
          <w:rFonts w:ascii="Times New Roman" w:eastAsia="Calibri" w:hAnsi="Times New Roman" w:cs="Times New Roman"/>
          <w:b/>
          <w:bCs/>
          <w:i/>
          <w:iCs/>
          <w:sz w:val="24"/>
          <w:szCs w:val="24"/>
        </w:rPr>
        <w:t xml:space="preserve">Tiekėjui įrodant siūlomos prekės atitiktį techninės specifikacijos reikalavimams, turi būti pateikiami prekės gamintojo dokumentai* </w:t>
      </w:r>
      <w:r w:rsidRPr="00C53F9A">
        <w:rPr>
          <w:rFonts w:ascii="Times New Roman" w:eastAsia="Calibri" w:hAnsi="Times New Roman" w:cs="Times New Roman"/>
          <w:i/>
          <w:iCs/>
          <w:sz w:val="24"/>
          <w:szCs w:val="24"/>
        </w:rPr>
        <w:t>(techninės specifikacijos, katalogų, bukletų kopijos, 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4A70C3D7" w14:textId="77777777" w:rsidR="00C53F9A" w:rsidRPr="00C53F9A" w:rsidRDefault="00C53F9A" w:rsidP="00C53F9A">
      <w:pPr>
        <w:tabs>
          <w:tab w:val="left" w:pos="-142"/>
          <w:tab w:val="left" w:pos="1418"/>
        </w:tabs>
        <w:suppressAutoHyphens w:val="0"/>
        <w:spacing w:after="0" w:line="240" w:lineRule="auto"/>
        <w:ind w:left="-142" w:firstLine="993"/>
        <w:jc w:val="both"/>
        <w:rPr>
          <w:rFonts w:ascii="Times New Roman" w:eastAsia="Calibri" w:hAnsi="Times New Roman" w:cs="Times New Roman"/>
          <w:b/>
          <w:bCs/>
          <w:i/>
          <w:iCs/>
          <w:color w:val="FF0000"/>
        </w:rPr>
      </w:pPr>
      <w:r w:rsidRPr="00C53F9A">
        <w:rPr>
          <w:rFonts w:ascii="Times New Roman" w:eastAsia="Calibri" w:hAnsi="Times New Roman" w:cs="Times New Roman"/>
          <w:b/>
          <w:bCs/>
          <w:i/>
          <w:iCs/>
          <w:color w:val="FF0000"/>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6315FA7A" w14:textId="77777777" w:rsidR="00C53F9A" w:rsidRPr="00C53F9A" w:rsidRDefault="00C53F9A" w:rsidP="00C53F9A">
      <w:pPr>
        <w:tabs>
          <w:tab w:val="left" w:pos="-142"/>
          <w:tab w:val="left" w:pos="1418"/>
        </w:tabs>
        <w:suppressAutoHyphens w:val="0"/>
        <w:spacing w:after="0" w:line="240" w:lineRule="auto"/>
        <w:ind w:left="-142" w:firstLine="993"/>
        <w:jc w:val="both"/>
        <w:rPr>
          <w:rFonts w:ascii="Times New Roman" w:eastAsia="Calibri" w:hAnsi="Times New Roman" w:cs="Times New Roman"/>
        </w:rPr>
      </w:pPr>
      <w:r w:rsidRPr="00C53F9A">
        <w:rPr>
          <w:rFonts w:ascii="Times New Roman" w:eastAsia="Calibri" w:hAnsi="Times New Roman" w:cs="Times New Roman"/>
        </w:rPr>
        <w:t xml:space="preserve">Tiekėjo siūloma prekė turi atitikti ir tiekėjas </w:t>
      </w:r>
      <w:r w:rsidRPr="00C53F9A">
        <w:rPr>
          <w:rFonts w:ascii="Times New Roman" w:eastAsia="Calibri" w:hAnsi="Times New Roman" w:cs="Times New Roman"/>
          <w:b/>
        </w:rPr>
        <w:t>turi įrodyt</w:t>
      </w:r>
      <w:r w:rsidRPr="00C53F9A">
        <w:rPr>
          <w:rFonts w:ascii="Times New Roman" w:eastAsia="Calibri" w:hAnsi="Times New Roman" w:cs="Times New Roman"/>
        </w:rPr>
        <w:t xml:space="preserve">i, kad siūloma </w:t>
      </w:r>
      <w:r w:rsidRPr="00C53F9A">
        <w:rPr>
          <w:rFonts w:ascii="Times New Roman" w:eastAsia="Calibri" w:hAnsi="Times New Roman" w:cs="Times New Roman"/>
          <w:b/>
        </w:rPr>
        <w:t>prekė atitinka visus techninėje specifikacijoje nurodytus reikalavimus</w:t>
      </w:r>
      <w:r w:rsidRPr="00C53F9A">
        <w:rPr>
          <w:rFonts w:ascii="Times New Roman" w:eastAsia="Calibri"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0B0207F9" w14:textId="77777777" w:rsidR="00C53F9A" w:rsidRDefault="00C53F9A" w:rsidP="002975A8">
      <w:pPr>
        <w:rPr>
          <w:rFonts w:ascii="Times New Roman" w:hAnsi="Times New Roman" w:cs="Times New Roman"/>
          <w:b/>
          <w:sz w:val="28"/>
          <w:szCs w:val="28"/>
        </w:rPr>
      </w:pPr>
    </w:p>
    <w:tbl>
      <w:tblPr>
        <w:tblW w:w="9655" w:type="dxa"/>
        <w:tblInd w:w="137" w:type="dxa"/>
        <w:tblLayout w:type="fixed"/>
        <w:tblCellMar>
          <w:left w:w="40" w:type="dxa"/>
          <w:right w:w="40" w:type="dxa"/>
        </w:tblCellMar>
        <w:tblLook w:val="04A0" w:firstRow="1" w:lastRow="0" w:firstColumn="1" w:lastColumn="0" w:noHBand="0" w:noVBand="1"/>
      </w:tblPr>
      <w:tblGrid>
        <w:gridCol w:w="562"/>
        <w:gridCol w:w="9093"/>
      </w:tblGrid>
      <w:tr w:rsidR="006C4C44" w14:paraId="57A401F0" w14:textId="77777777" w:rsidTr="00AF5366">
        <w:tc>
          <w:tcPr>
            <w:tcW w:w="9655" w:type="dxa"/>
            <w:gridSpan w:val="2"/>
            <w:tcBorders>
              <w:top w:val="single" w:sz="4" w:space="0" w:color="000000"/>
              <w:left w:val="single" w:sz="4" w:space="0" w:color="000000"/>
              <w:bottom w:val="single" w:sz="4" w:space="0" w:color="000000"/>
              <w:right w:val="single" w:sz="4" w:space="0" w:color="000000"/>
            </w:tcBorders>
            <w:shd w:val="clear" w:color="auto" w:fill="FFFFFF"/>
          </w:tcPr>
          <w:p w14:paraId="28F199BF" w14:textId="4B94E54C" w:rsidR="006C4C44" w:rsidRDefault="006F7730">
            <w:pPr>
              <w:shd w:val="clear" w:color="auto" w:fill="FFFFFF"/>
              <w:snapToGrid w:val="0"/>
              <w:spacing w:after="20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I</w:t>
            </w:r>
            <w:r w:rsidR="006C4C44">
              <w:rPr>
                <w:rFonts w:ascii="Times New Roman" w:eastAsia="Times New Roman" w:hAnsi="Times New Roman" w:cs="Times New Roman"/>
                <w:b/>
                <w:sz w:val="24"/>
              </w:rPr>
              <w:t>. Bendrieji reikalavimai</w:t>
            </w:r>
          </w:p>
        </w:tc>
      </w:tr>
      <w:tr w:rsidR="00421363" w14:paraId="0C69717C" w14:textId="77777777">
        <w:tc>
          <w:tcPr>
            <w:tcW w:w="562" w:type="dxa"/>
            <w:tcBorders>
              <w:top w:val="single" w:sz="4" w:space="0" w:color="000000"/>
              <w:left w:val="single" w:sz="4" w:space="0" w:color="000000"/>
              <w:bottom w:val="single" w:sz="4" w:space="0" w:color="000000"/>
              <w:right w:val="single" w:sz="4" w:space="0" w:color="000000"/>
            </w:tcBorders>
            <w:shd w:val="clear" w:color="auto" w:fill="FFFFFF"/>
          </w:tcPr>
          <w:p w14:paraId="49EB2DF4" w14:textId="77777777" w:rsidR="00421363" w:rsidRDefault="00CB0548">
            <w:pPr>
              <w:shd w:val="clear" w:color="auto" w:fill="FFFFFF"/>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1.</w:t>
            </w:r>
          </w:p>
        </w:tc>
        <w:tc>
          <w:tcPr>
            <w:tcW w:w="9093" w:type="dxa"/>
            <w:tcBorders>
              <w:top w:val="single" w:sz="4" w:space="0" w:color="000000"/>
              <w:left w:val="single" w:sz="4" w:space="0" w:color="000000"/>
              <w:bottom w:val="single" w:sz="4" w:space="0" w:color="000000"/>
              <w:right w:val="single" w:sz="4" w:space="0" w:color="000000"/>
            </w:tcBorders>
            <w:shd w:val="clear" w:color="auto" w:fill="FFFFFF"/>
          </w:tcPr>
          <w:p w14:paraId="5E4EB458" w14:textId="323ED48E" w:rsidR="00421363" w:rsidRDefault="00CB0548" w:rsidP="00F14D7D">
            <w:pPr>
              <w:shd w:val="clear" w:color="auto" w:fill="FFFFFF"/>
              <w:snapToGrid w:val="0"/>
              <w:spacing w:after="20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Visi prietaisai turi būti pilnai sukomplektuoti ir paruošti naudojimui – kartu su visais būtinais priedais, laidais, maitinimo adapteriais, jungtimis, laikikliais, tvirtinimo elementais bei pr</w:t>
            </w:r>
            <w:r w:rsidR="005E5F6C">
              <w:rPr>
                <w:rFonts w:ascii="Times New Roman" w:eastAsia="Times New Roman" w:hAnsi="Times New Roman" w:cs="Times New Roman"/>
                <w:sz w:val="24"/>
              </w:rPr>
              <w:t>ogramine įranga (jei taikoma). Rinkiniuose esantys</w:t>
            </w:r>
            <w:r w:rsidR="005E5F6C" w:rsidRPr="005E5F6C">
              <w:rPr>
                <w:rFonts w:ascii="Times New Roman" w:eastAsia="Times New Roman" w:hAnsi="Times New Roman" w:cs="Times New Roman"/>
                <w:sz w:val="24"/>
              </w:rPr>
              <w:t xml:space="preserve"> elementai turi būti tarpusavyje techniškai suderinti, kad būtų galima </w:t>
            </w:r>
            <w:r w:rsidR="005E5F6C">
              <w:rPr>
                <w:rFonts w:ascii="Times New Roman" w:eastAsia="Times New Roman" w:hAnsi="Times New Roman" w:cs="Times New Roman"/>
                <w:sz w:val="24"/>
              </w:rPr>
              <w:t>tinkamai naudoti pagal prietaiso funkciją. Jokie</w:t>
            </w:r>
            <w:r>
              <w:rPr>
                <w:rFonts w:ascii="Times New Roman" w:eastAsia="Times New Roman" w:hAnsi="Times New Roman" w:cs="Times New Roman"/>
                <w:sz w:val="24"/>
              </w:rPr>
              <w:t xml:space="preserve"> papildomi komponentai neturi būti reikalingi siekiant pradėti darbą su prietaisais.</w:t>
            </w:r>
            <w:r w:rsidR="005E5F6C">
              <w:rPr>
                <w:rFonts w:ascii="Times New Roman" w:eastAsia="Times New Roman" w:hAnsi="Times New Roman" w:cs="Times New Roman"/>
                <w:sz w:val="24"/>
              </w:rPr>
              <w:t xml:space="preserve"> </w:t>
            </w:r>
          </w:p>
        </w:tc>
      </w:tr>
      <w:tr w:rsidR="00421363" w14:paraId="493E7294" w14:textId="77777777">
        <w:tc>
          <w:tcPr>
            <w:tcW w:w="562" w:type="dxa"/>
            <w:tcBorders>
              <w:top w:val="single" w:sz="4" w:space="0" w:color="000000"/>
              <w:left w:val="single" w:sz="4" w:space="0" w:color="000000"/>
              <w:bottom w:val="single" w:sz="4" w:space="0" w:color="000000"/>
              <w:right w:val="single" w:sz="4" w:space="0" w:color="000000"/>
            </w:tcBorders>
            <w:shd w:val="clear" w:color="auto" w:fill="FFFFFF"/>
          </w:tcPr>
          <w:p w14:paraId="44334989" w14:textId="77777777" w:rsidR="00421363" w:rsidRDefault="00CB0548">
            <w:pPr>
              <w:shd w:val="clear" w:color="auto" w:fill="FFFFFF"/>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w:t>
            </w:r>
          </w:p>
        </w:tc>
        <w:tc>
          <w:tcPr>
            <w:tcW w:w="9093" w:type="dxa"/>
            <w:tcBorders>
              <w:top w:val="single" w:sz="4" w:space="0" w:color="000000"/>
              <w:left w:val="single" w:sz="4" w:space="0" w:color="000000"/>
              <w:bottom w:val="single" w:sz="4" w:space="0" w:color="000000"/>
              <w:right w:val="single" w:sz="4" w:space="0" w:color="000000"/>
            </w:tcBorders>
            <w:shd w:val="clear" w:color="auto" w:fill="FFFFFF"/>
          </w:tcPr>
          <w:p w14:paraId="7E98DC0A" w14:textId="77777777" w:rsidR="00421363" w:rsidRDefault="00CB0548">
            <w:pPr>
              <w:shd w:val="clear" w:color="auto" w:fill="FFFFFF"/>
              <w:snapToGrid w:val="0"/>
              <w:spacing w:after="200" w:line="240" w:lineRule="auto"/>
              <w:rPr>
                <w:rFonts w:ascii="Times New Roman" w:eastAsia="Times New Roman" w:hAnsi="Times New Roman" w:cs="Times New Roman"/>
                <w:sz w:val="24"/>
              </w:rPr>
            </w:pPr>
            <w:r>
              <w:rPr>
                <w:rFonts w:ascii="Times New Roman" w:eastAsia="Times New Roman" w:hAnsi="Times New Roman" w:cs="Times New Roman"/>
                <w:sz w:val="24"/>
              </w:rPr>
              <w:t>Prekės turi būti pristatytos į Skuodo Pranciškaus Žadeikio gimnaziją, Vytauto g. 14, Skuodas.</w:t>
            </w:r>
          </w:p>
        </w:tc>
      </w:tr>
      <w:tr w:rsidR="00421363" w14:paraId="266940F4" w14:textId="77777777">
        <w:trPr>
          <w:trHeight w:val="1633"/>
        </w:trPr>
        <w:tc>
          <w:tcPr>
            <w:tcW w:w="562" w:type="dxa"/>
            <w:tcBorders>
              <w:top w:val="single" w:sz="4" w:space="0" w:color="000000"/>
              <w:left w:val="single" w:sz="4" w:space="0" w:color="000000"/>
              <w:bottom w:val="single" w:sz="4" w:space="0" w:color="000000"/>
              <w:right w:val="single" w:sz="4" w:space="0" w:color="000000"/>
            </w:tcBorders>
            <w:shd w:val="clear" w:color="auto" w:fill="FFFFFF"/>
          </w:tcPr>
          <w:p w14:paraId="7BBE76D9" w14:textId="77777777" w:rsidR="00421363" w:rsidRDefault="00CB0548">
            <w:pPr>
              <w:shd w:val="clear" w:color="auto" w:fill="FFFFFF"/>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3.</w:t>
            </w:r>
          </w:p>
        </w:tc>
        <w:tc>
          <w:tcPr>
            <w:tcW w:w="9093" w:type="dxa"/>
            <w:tcBorders>
              <w:top w:val="single" w:sz="4" w:space="0" w:color="000000"/>
              <w:left w:val="single" w:sz="4" w:space="0" w:color="000000"/>
              <w:bottom w:val="single" w:sz="4" w:space="0" w:color="000000"/>
              <w:right w:val="single" w:sz="4" w:space="0" w:color="000000"/>
            </w:tcBorders>
            <w:shd w:val="clear" w:color="auto" w:fill="FFFFFF"/>
          </w:tcPr>
          <w:p w14:paraId="54E24FED" w14:textId="77777777" w:rsidR="00421363" w:rsidRDefault="00CB0548" w:rsidP="00F14D7D">
            <w:pPr>
              <w:shd w:val="clear" w:color="auto" w:fill="FFFFFF"/>
              <w:snapToGri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Tiekėjas įsipareigoja suorganizuoti mokymus mokytojams kaip naudotis prietaisais ir priemonėmis. Pagrindiniai reikalavimai keliami mokymams:</w:t>
            </w:r>
          </w:p>
          <w:p w14:paraId="092122EC" w14:textId="77777777" w:rsidR="00421363" w:rsidRDefault="00CB0548" w:rsidP="00F14D7D">
            <w:pPr>
              <w:shd w:val="clear" w:color="auto" w:fill="FFFFFF"/>
              <w:snapToGri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Mokymų trukmė nemažiau nei 4 akad. val.; </w:t>
            </w:r>
          </w:p>
          <w:p w14:paraId="574579D2" w14:textId="77777777" w:rsidR="00421363" w:rsidRDefault="00CB0548" w:rsidP="00F14D7D">
            <w:pPr>
              <w:shd w:val="clear" w:color="auto" w:fill="FFFFFF"/>
              <w:snapToGri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Mokymai privalo vykti Pirkėjo patalpose naudojant tiekėjo pateiktus įrenginius; </w:t>
            </w:r>
          </w:p>
          <w:p w14:paraId="1F5F4F13" w14:textId="77777777" w:rsidR="00421363" w:rsidRDefault="00CB0548" w:rsidP="00F14D7D">
            <w:pPr>
              <w:shd w:val="clear" w:color="auto" w:fill="FFFFFF"/>
              <w:snapToGri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Mokymų tvarkaraštis derinamas atskirai pagal pirkėjo galimybes.</w:t>
            </w:r>
          </w:p>
        </w:tc>
      </w:tr>
      <w:tr w:rsidR="00421363" w14:paraId="5DF4D4C0" w14:textId="77777777" w:rsidTr="000271CF">
        <w:trPr>
          <w:trHeight w:val="722"/>
        </w:trPr>
        <w:tc>
          <w:tcPr>
            <w:tcW w:w="562" w:type="dxa"/>
            <w:tcBorders>
              <w:top w:val="single" w:sz="4" w:space="0" w:color="000000"/>
              <w:left w:val="single" w:sz="4" w:space="0" w:color="000000"/>
              <w:bottom w:val="single" w:sz="4" w:space="0" w:color="000000"/>
              <w:right w:val="single" w:sz="4" w:space="0" w:color="000000"/>
            </w:tcBorders>
            <w:shd w:val="clear" w:color="auto" w:fill="FFFFFF"/>
          </w:tcPr>
          <w:p w14:paraId="2EED9B32" w14:textId="77777777" w:rsidR="00421363" w:rsidRDefault="00CB0548">
            <w:pPr>
              <w:shd w:val="clear" w:color="auto" w:fill="FFFFFF"/>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4.</w:t>
            </w:r>
          </w:p>
        </w:tc>
        <w:tc>
          <w:tcPr>
            <w:tcW w:w="9093" w:type="dxa"/>
            <w:tcBorders>
              <w:top w:val="single" w:sz="4" w:space="0" w:color="000000"/>
              <w:left w:val="single" w:sz="4" w:space="0" w:color="000000"/>
              <w:bottom w:val="single" w:sz="4" w:space="0" w:color="000000"/>
              <w:right w:val="single" w:sz="4" w:space="0" w:color="000000"/>
            </w:tcBorders>
            <w:shd w:val="clear" w:color="auto" w:fill="FFFFFF"/>
          </w:tcPr>
          <w:p w14:paraId="6C679CBC" w14:textId="77777777" w:rsidR="00421363" w:rsidRDefault="00CB0548">
            <w:pPr>
              <w:shd w:val="clear" w:color="auto" w:fill="FFFFFF"/>
              <w:snapToGrid w:val="0"/>
              <w:spacing w:after="200" w:line="240" w:lineRule="auto"/>
              <w:rPr>
                <w:rFonts w:ascii="Times New Roman" w:eastAsia="Times New Roman" w:hAnsi="Times New Roman" w:cs="Times New Roman"/>
                <w:sz w:val="24"/>
              </w:rPr>
            </w:pPr>
            <w:r>
              <w:rPr>
                <w:rFonts w:ascii="Times New Roman" w:eastAsia="Times New Roman" w:hAnsi="Times New Roman" w:cs="Times New Roman"/>
                <w:sz w:val="24"/>
              </w:rPr>
              <w:t>Garantinės priežiūros visiems įrenginiams laikotarpis – ne mažiau  24 mėnesių gamintojo garantija nuo prekių perdavimo-priėmimo akto pasirašymo dienos.</w:t>
            </w:r>
          </w:p>
        </w:tc>
      </w:tr>
      <w:tr w:rsidR="00421363" w14:paraId="2FF835DB" w14:textId="77777777">
        <w:tc>
          <w:tcPr>
            <w:tcW w:w="562" w:type="dxa"/>
            <w:tcBorders>
              <w:top w:val="single" w:sz="4" w:space="0" w:color="000000"/>
              <w:left w:val="single" w:sz="4" w:space="0" w:color="000000"/>
              <w:bottom w:val="single" w:sz="4" w:space="0" w:color="000000"/>
              <w:right w:val="single" w:sz="4" w:space="0" w:color="000000"/>
            </w:tcBorders>
            <w:shd w:val="clear" w:color="auto" w:fill="FFFFFF"/>
          </w:tcPr>
          <w:p w14:paraId="1492BEB7" w14:textId="77777777" w:rsidR="00421363" w:rsidRDefault="00CB0548">
            <w:pPr>
              <w:shd w:val="clear" w:color="auto" w:fill="FFFFFF"/>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5.</w:t>
            </w:r>
          </w:p>
        </w:tc>
        <w:tc>
          <w:tcPr>
            <w:tcW w:w="9093" w:type="dxa"/>
            <w:tcBorders>
              <w:top w:val="single" w:sz="4" w:space="0" w:color="000000"/>
              <w:left w:val="single" w:sz="4" w:space="0" w:color="000000"/>
              <w:bottom w:val="single" w:sz="4" w:space="0" w:color="000000"/>
              <w:right w:val="single" w:sz="4" w:space="0" w:color="000000"/>
            </w:tcBorders>
            <w:shd w:val="clear" w:color="auto" w:fill="FFFFFF"/>
          </w:tcPr>
          <w:p w14:paraId="5CAB3AB6" w14:textId="0C6A0B03" w:rsidR="00421363" w:rsidRDefault="00CB0548" w:rsidP="00F14D7D">
            <w:pPr>
              <w:shd w:val="clear" w:color="auto" w:fill="FFFFFF"/>
              <w:snapToGrid w:val="0"/>
              <w:spacing w:after="20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Prekėms nustatomi aplinkosauginiai kriterijai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Jeigu Prekės supakuojamos į antrinę pakuotę, ji turi būti perdirbamoji pakuotė pagal Lietuvos Respublikos mokesčio už aplinkos teršimą įstatymo nuostatas. Taip pat vykdant sutartį bus siekiama mažinti </w:t>
            </w:r>
            <w:r>
              <w:rPr>
                <w:rFonts w:ascii="Times New Roman" w:eastAsia="Times New Roman" w:hAnsi="Times New Roman" w:cs="Times New Roman"/>
                <w:sz w:val="24"/>
              </w:rPr>
              <w:lastRenderedPageBreak/>
              <w:t>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tc>
      </w:tr>
    </w:tbl>
    <w:p w14:paraId="43E8F2DC" w14:textId="77777777" w:rsidR="009D0768" w:rsidRDefault="009D0768" w:rsidP="009D0768">
      <w:pPr>
        <w:rPr>
          <w:rFonts w:ascii="Times New Roman" w:hAnsi="Times New Roman" w:cs="Times New Roman"/>
          <w:b/>
          <w:bCs/>
          <w:sz w:val="24"/>
          <w:szCs w:val="24"/>
        </w:rPr>
      </w:pPr>
    </w:p>
    <w:p w14:paraId="6036CEF3" w14:textId="3C27515D" w:rsidR="00421363" w:rsidRPr="009D0768" w:rsidRDefault="006F7730" w:rsidP="009D0768">
      <w:pPr>
        <w:rPr>
          <w:rFonts w:ascii="Times New Roman" w:hAnsi="Times New Roman" w:cs="Times New Roman"/>
          <w:b/>
          <w:bCs/>
          <w:sz w:val="24"/>
          <w:szCs w:val="24"/>
        </w:rPr>
      </w:pPr>
      <w:r>
        <w:rPr>
          <w:rFonts w:ascii="Times New Roman" w:hAnsi="Times New Roman" w:cs="Times New Roman"/>
          <w:b/>
          <w:bCs/>
          <w:sz w:val="24"/>
          <w:szCs w:val="24"/>
        </w:rPr>
        <w:t>II</w:t>
      </w:r>
      <w:r w:rsidR="009D0768" w:rsidRPr="009D0768">
        <w:rPr>
          <w:rFonts w:ascii="Times New Roman" w:hAnsi="Times New Roman" w:cs="Times New Roman"/>
          <w:b/>
          <w:bCs/>
          <w:sz w:val="24"/>
          <w:szCs w:val="24"/>
        </w:rPr>
        <w:t>. Perkam</w:t>
      </w:r>
      <w:r w:rsidR="000A26A0">
        <w:rPr>
          <w:rFonts w:ascii="Times New Roman" w:hAnsi="Times New Roman" w:cs="Times New Roman"/>
          <w:b/>
          <w:bCs/>
          <w:sz w:val="24"/>
          <w:szCs w:val="24"/>
        </w:rPr>
        <w:t>ų</w:t>
      </w:r>
      <w:r w:rsidR="009D0768" w:rsidRPr="009D0768">
        <w:rPr>
          <w:rFonts w:ascii="Times New Roman" w:hAnsi="Times New Roman" w:cs="Times New Roman"/>
          <w:b/>
          <w:bCs/>
          <w:sz w:val="24"/>
          <w:szCs w:val="24"/>
        </w:rPr>
        <w:t xml:space="preserve"> </w:t>
      </w:r>
      <w:r w:rsidR="000A26A0">
        <w:rPr>
          <w:rFonts w:ascii="Times New Roman" w:hAnsi="Times New Roman" w:cs="Times New Roman"/>
          <w:b/>
          <w:bCs/>
          <w:sz w:val="24"/>
          <w:szCs w:val="24"/>
        </w:rPr>
        <w:t xml:space="preserve">prekių </w:t>
      </w:r>
      <w:r w:rsidR="009D0768" w:rsidRPr="009D0768">
        <w:rPr>
          <w:rFonts w:ascii="Times New Roman" w:hAnsi="Times New Roman" w:cs="Times New Roman"/>
          <w:b/>
          <w:bCs/>
          <w:sz w:val="24"/>
          <w:szCs w:val="24"/>
        </w:rPr>
        <w:t>privalom</w:t>
      </w:r>
      <w:r w:rsidR="000F1E52">
        <w:rPr>
          <w:rFonts w:ascii="Times New Roman" w:hAnsi="Times New Roman" w:cs="Times New Roman"/>
          <w:b/>
          <w:bCs/>
          <w:sz w:val="24"/>
          <w:szCs w:val="24"/>
        </w:rPr>
        <w:t>os</w:t>
      </w:r>
      <w:r w:rsidR="009D0768" w:rsidRPr="009D0768">
        <w:rPr>
          <w:rFonts w:ascii="Times New Roman" w:hAnsi="Times New Roman" w:cs="Times New Roman"/>
          <w:b/>
          <w:bCs/>
          <w:sz w:val="24"/>
          <w:szCs w:val="24"/>
        </w:rPr>
        <w:t xml:space="preserve"> technin</w:t>
      </w:r>
      <w:r w:rsidR="000F1E52">
        <w:rPr>
          <w:rFonts w:ascii="Times New Roman" w:hAnsi="Times New Roman" w:cs="Times New Roman"/>
          <w:b/>
          <w:bCs/>
          <w:sz w:val="24"/>
          <w:szCs w:val="24"/>
        </w:rPr>
        <w:t>ės</w:t>
      </w:r>
      <w:r w:rsidR="009D0768" w:rsidRPr="009D0768">
        <w:rPr>
          <w:rFonts w:ascii="Times New Roman" w:hAnsi="Times New Roman" w:cs="Times New Roman"/>
          <w:b/>
          <w:bCs/>
          <w:sz w:val="24"/>
          <w:szCs w:val="24"/>
        </w:rPr>
        <w:t xml:space="preserve"> </w:t>
      </w:r>
      <w:r w:rsidR="000F1E52">
        <w:rPr>
          <w:rFonts w:ascii="Times New Roman" w:hAnsi="Times New Roman" w:cs="Times New Roman"/>
          <w:b/>
          <w:bCs/>
          <w:sz w:val="24"/>
          <w:szCs w:val="24"/>
        </w:rPr>
        <w:t>charakteristikos</w:t>
      </w:r>
    </w:p>
    <w:tbl>
      <w:tblPr>
        <w:tblW w:w="9781" w:type="dxa"/>
        <w:tblInd w:w="-5" w:type="dxa"/>
        <w:tblLayout w:type="fixed"/>
        <w:tblLook w:val="04A0" w:firstRow="1" w:lastRow="0" w:firstColumn="1" w:lastColumn="0" w:noHBand="0" w:noVBand="1"/>
      </w:tblPr>
      <w:tblGrid>
        <w:gridCol w:w="843"/>
        <w:gridCol w:w="1851"/>
        <w:gridCol w:w="4536"/>
        <w:gridCol w:w="2551"/>
      </w:tblGrid>
      <w:tr w:rsidR="004938CC" w14:paraId="7AECF914" w14:textId="77777777" w:rsidTr="000E2D71">
        <w:trPr>
          <w:trHeight w:val="345"/>
        </w:trPr>
        <w:tc>
          <w:tcPr>
            <w:tcW w:w="843" w:type="dxa"/>
            <w:tcBorders>
              <w:top w:val="single" w:sz="4" w:space="0" w:color="000000"/>
              <w:left w:val="single" w:sz="4" w:space="0" w:color="000000"/>
              <w:bottom w:val="single" w:sz="4" w:space="0" w:color="000000"/>
              <w:right w:val="single" w:sz="4" w:space="0" w:color="000000"/>
            </w:tcBorders>
            <w:vAlign w:val="center"/>
          </w:tcPr>
          <w:p w14:paraId="34270CB5" w14:textId="77777777" w:rsidR="004938CC" w:rsidRDefault="004938CC">
            <w:pPr>
              <w:rPr>
                <w:rFonts w:ascii="Times New Roman" w:hAnsi="Times New Roman" w:cs="Times New Roman"/>
                <w:b/>
                <w:sz w:val="24"/>
                <w:szCs w:val="24"/>
              </w:rPr>
            </w:pPr>
            <w:r>
              <w:rPr>
                <w:rFonts w:ascii="Times New Roman" w:eastAsia="Times New Roman" w:hAnsi="Times New Roman" w:cs="Times New Roman"/>
                <w:b/>
                <w:sz w:val="24"/>
                <w:szCs w:val="24"/>
              </w:rPr>
              <w:t>Eil. Nr.</w:t>
            </w:r>
          </w:p>
        </w:tc>
        <w:tc>
          <w:tcPr>
            <w:tcW w:w="1851" w:type="dxa"/>
            <w:tcBorders>
              <w:top w:val="single" w:sz="4" w:space="0" w:color="000000"/>
              <w:left w:val="single" w:sz="4" w:space="0" w:color="000000"/>
              <w:bottom w:val="single" w:sz="4" w:space="0" w:color="000000"/>
              <w:right w:val="single" w:sz="4" w:space="0" w:color="000000"/>
            </w:tcBorders>
            <w:vAlign w:val="center"/>
          </w:tcPr>
          <w:p w14:paraId="591F3DB1" w14:textId="77777777" w:rsidR="004938CC" w:rsidRDefault="004938CC">
            <w:pPr>
              <w:rPr>
                <w:rFonts w:ascii="Times New Roman" w:hAnsi="Times New Roman" w:cs="Times New Roman"/>
                <w:sz w:val="24"/>
                <w:szCs w:val="24"/>
              </w:rPr>
            </w:pPr>
            <w:r>
              <w:rPr>
                <w:rFonts w:ascii="Times New Roman" w:eastAsia="Times New Roman" w:hAnsi="Times New Roman" w:cs="Times New Roman"/>
                <w:b/>
                <w:sz w:val="24"/>
                <w:szCs w:val="24"/>
              </w:rPr>
              <w:t>Pavadinimas</w:t>
            </w:r>
          </w:p>
        </w:tc>
        <w:tc>
          <w:tcPr>
            <w:tcW w:w="4536" w:type="dxa"/>
            <w:tcBorders>
              <w:top w:val="single" w:sz="4" w:space="0" w:color="000000"/>
              <w:left w:val="single" w:sz="4" w:space="0" w:color="000000"/>
              <w:bottom w:val="single" w:sz="4" w:space="0" w:color="000000"/>
              <w:right w:val="single" w:sz="4" w:space="0" w:color="000000"/>
            </w:tcBorders>
            <w:vAlign w:val="center"/>
          </w:tcPr>
          <w:p w14:paraId="1E8E8326" w14:textId="77777777" w:rsidR="004938CC" w:rsidRDefault="004938CC">
            <w:pPr>
              <w:rPr>
                <w:rFonts w:ascii="Times New Roman" w:hAnsi="Times New Roman" w:cs="Times New Roman"/>
                <w:sz w:val="24"/>
                <w:szCs w:val="24"/>
              </w:rPr>
            </w:pPr>
            <w:r>
              <w:rPr>
                <w:rFonts w:ascii="Times New Roman" w:eastAsia="Times New Roman" w:hAnsi="Times New Roman" w:cs="Times New Roman"/>
                <w:b/>
                <w:sz w:val="24"/>
                <w:szCs w:val="24"/>
              </w:rPr>
              <w:t>Reikalaujamos techninės charakteristikos</w:t>
            </w:r>
          </w:p>
        </w:tc>
        <w:tc>
          <w:tcPr>
            <w:tcW w:w="2551" w:type="dxa"/>
            <w:tcBorders>
              <w:top w:val="single" w:sz="4" w:space="0" w:color="000000"/>
              <w:left w:val="single" w:sz="4" w:space="0" w:color="000000"/>
              <w:bottom w:val="single" w:sz="4" w:space="0" w:color="000000"/>
              <w:right w:val="single" w:sz="4" w:space="0" w:color="000000"/>
            </w:tcBorders>
            <w:vAlign w:val="center"/>
          </w:tcPr>
          <w:p w14:paraId="3DF8648A" w14:textId="17A92118" w:rsidR="005909A9" w:rsidRPr="005909A9" w:rsidRDefault="005909A9" w:rsidP="005909A9">
            <w:pPr>
              <w:rPr>
                <w:rFonts w:ascii="Times New Roman" w:hAnsi="Times New Roman" w:cs="Times New Roman"/>
                <w:b/>
                <w:bCs/>
                <w:sz w:val="24"/>
                <w:szCs w:val="24"/>
              </w:rPr>
            </w:pPr>
            <w:r w:rsidRPr="005909A9">
              <w:rPr>
                <w:rFonts w:ascii="Times New Roman" w:hAnsi="Times New Roman" w:cs="Times New Roman"/>
                <w:b/>
                <w:bCs/>
                <w:sz w:val="24"/>
                <w:szCs w:val="24"/>
              </w:rPr>
              <w:t>Tiekėjo siūlomų prekių techninės charakteristikos</w:t>
            </w:r>
          </w:p>
          <w:p w14:paraId="5C4A0618" w14:textId="7D35E542" w:rsidR="004938CC" w:rsidRDefault="005909A9" w:rsidP="005909A9">
            <w:pPr>
              <w:rPr>
                <w:rFonts w:ascii="Times New Roman" w:hAnsi="Times New Roman" w:cs="Times New Roman"/>
                <w:sz w:val="24"/>
                <w:szCs w:val="24"/>
              </w:rPr>
            </w:pPr>
            <w:r w:rsidRPr="005909A9">
              <w:rPr>
                <w:rFonts w:ascii="Times New Roman" w:hAnsi="Times New Roman" w:cs="Times New Roman"/>
                <w:sz w:val="24"/>
                <w:szCs w:val="24"/>
              </w:rPr>
              <w:t>(privaloma išsamiai aprašyti siūlomų prekių technines charakteristikas. Pasiūlymai, kuriuose bus įrašyta Taip/Ne/Atitinka, bus atmesti kaip neatitinkantys reikalavimų)</w:t>
            </w:r>
          </w:p>
        </w:tc>
      </w:tr>
      <w:tr w:rsidR="004938CC" w14:paraId="53F3AC89" w14:textId="77777777" w:rsidTr="000E2D71">
        <w:trPr>
          <w:trHeight w:val="886"/>
        </w:trPr>
        <w:tc>
          <w:tcPr>
            <w:tcW w:w="843" w:type="dxa"/>
            <w:vMerge w:val="restart"/>
            <w:tcBorders>
              <w:top w:val="single" w:sz="4" w:space="0" w:color="000000"/>
              <w:left w:val="single" w:sz="4" w:space="0" w:color="000000"/>
              <w:bottom w:val="single" w:sz="4" w:space="0" w:color="000000"/>
              <w:right w:val="single" w:sz="4" w:space="0" w:color="000000"/>
            </w:tcBorders>
          </w:tcPr>
          <w:p w14:paraId="701C7391" w14:textId="77777777" w:rsidR="004938CC" w:rsidRDefault="004938CC">
            <w:pPr>
              <w:rPr>
                <w:rFonts w:ascii="Times New Roman" w:hAnsi="Times New Roman" w:cs="Times New Roman"/>
                <w:sz w:val="24"/>
                <w:szCs w:val="24"/>
              </w:rPr>
            </w:pPr>
            <w:r>
              <w:rPr>
                <w:rFonts w:ascii="Times New Roman" w:eastAsia="Times New Roman" w:hAnsi="Times New Roman" w:cs="Times New Roman"/>
              </w:rPr>
              <w:t>1.</w:t>
            </w:r>
          </w:p>
        </w:tc>
        <w:tc>
          <w:tcPr>
            <w:tcW w:w="1851" w:type="dxa"/>
            <w:vMerge w:val="restart"/>
            <w:tcBorders>
              <w:top w:val="single" w:sz="4" w:space="0" w:color="000000"/>
              <w:left w:val="single" w:sz="4" w:space="0" w:color="000000"/>
              <w:bottom w:val="single" w:sz="4" w:space="0" w:color="000000"/>
              <w:right w:val="single" w:sz="4" w:space="0" w:color="000000"/>
            </w:tcBorders>
          </w:tcPr>
          <w:p w14:paraId="0E8A72E5" w14:textId="77777777" w:rsidR="004938CC" w:rsidRDefault="004938CC">
            <w:pPr>
              <w:rPr>
                <w:rFonts w:ascii="Times New Roman" w:hAnsi="Times New Roman" w:cs="Times New Roman"/>
                <w:sz w:val="24"/>
                <w:szCs w:val="24"/>
              </w:rPr>
            </w:pPr>
            <w:r>
              <w:rPr>
                <w:rFonts w:ascii="Times New Roman" w:eastAsia="Times New Roman" w:hAnsi="Times New Roman" w:cs="Times New Roman"/>
              </w:rPr>
              <w:t>Rankinis homogenizatorius – 1 vnt.</w:t>
            </w:r>
          </w:p>
        </w:tc>
        <w:tc>
          <w:tcPr>
            <w:tcW w:w="4536" w:type="dxa"/>
            <w:tcBorders>
              <w:top w:val="single" w:sz="4" w:space="0" w:color="000000"/>
              <w:left w:val="single" w:sz="4" w:space="0" w:color="000000"/>
              <w:bottom w:val="single" w:sz="4" w:space="0" w:color="000000"/>
              <w:right w:val="single" w:sz="4" w:space="0" w:color="000000"/>
            </w:tcBorders>
          </w:tcPr>
          <w:p w14:paraId="70668059" w14:textId="77777777" w:rsidR="004938CC" w:rsidRDefault="004938CC">
            <w:pPr>
              <w:rPr>
                <w:rFonts w:ascii="Times New Roman" w:hAnsi="Times New Roman" w:cs="Times New Roman"/>
                <w:sz w:val="24"/>
                <w:szCs w:val="24"/>
              </w:rPr>
            </w:pPr>
            <w:r>
              <w:rPr>
                <w:rFonts w:ascii="Times New Roman" w:eastAsia="Times New Roman" w:hAnsi="Times New Roman" w:cs="Times New Roman"/>
              </w:rPr>
              <w:t>1. Skirtas smulkinti arba homogenizuoti įvairias laboratorines medžiagas, įskaitant biologinės kilmės medžiagas.</w:t>
            </w:r>
          </w:p>
        </w:tc>
        <w:tc>
          <w:tcPr>
            <w:tcW w:w="2551" w:type="dxa"/>
            <w:tcBorders>
              <w:top w:val="single" w:sz="4" w:space="0" w:color="000000"/>
              <w:left w:val="single" w:sz="4" w:space="0" w:color="000000"/>
              <w:bottom w:val="single" w:sz="4" w:space="0" w:color="000000"/>
              <w:right w:val="single" w:sz="4" w:space="0" w:color="000000"/>
            </w:tcBorders>
          </w:tcPr>
          <w:p w14:paraId="2756C946" w14:textId="77777777" w:rsidR="004938CC" w:rsidRDefault="004938CC">
            <w:pPr>
              <w:rPr>
                <w:rFonts w:ascii="Times New Roman" w:hAnsi="Times New Roman" w:cs="Times New Roman"/>
                <w:sz w:val="24"/>
                <w:szCs w:val="24"/>
              </w:rPr>
            </w:pPr>
          </w:p>
        </w:tc>
      </w:tr>
      <w:tr w:rsidR="004938CC" w14:paraId="5B30C037" w14:textId="77777777" w:rsidTr="000E2D71">
        <w:trPr>
          <w:trHeight w:val="375"/>
        </w:trPr>
        <w:tc>
          <w:tcPr>
            <w:tcW w:w="843" w:type="dxa"/>
            <w:vMerge/>
            <w:tcBorders>
              <w:left w:val="single" w:sz="4" w:space="0" w:color="000000"/>
              <w:right w:val="single" w:sz="4" w:space="0" w:color="000000"/>
            </w:tcBorders>
          </w:tcPr>
          <w:p w14:paraId="462ED42B" w14:textId="77777777" w:rsidR="004938CC" w:rsidRDefault="004938CC">
            <w:pPr>
              <w:rPr>
                <w:rFonts w:ascii="Times New Roman" w:eastAsia="Times New Roman" w:hAnsi="Times New Roman" w:cs="Times New Roman"/>
              </w:rPr>
            </w:pPr>
          </w:p>
        </w:tc>
        <w:tc>
          <w:tcPr>
            <w:tcW w:w="1851" w:type="dxa"/>
            <w:vMerge/>
            <w:tcBorders>
              <w:left w:val="single" w:sz="4" w:space="0" w:color="000000"/>
              <w:right w:val="single" w:sz="4" w:space="0" w:color="000000"/>
            </w:tcBorders>
          </w:tcPr>
          <w:p w14:paraId="0D8E4BA4" w14:textId="77777777" w:rsidR="004938CC" w:rsidRDefault="004938CC">
            <w:pPr>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Pr>
          <w:p w14:paraId="26F89A23" w14:textId="63B104ED" w:rsidR="004938CC" w:rsidRDefault="004938CC">
            <w:pPr>
              <w:rPr>
                <w:rFonts w:ascii="Times New Roman" w:eastAsia="Times New Roman" w:hAnsi="Times New Roman" w:cs="Times New Roman"/>
              </w:rPr>
            </w:pPr>
            <w:r>
              <w:rPr>
                <w:rFonts w:ascii="Times New Roman" w:eastAsia="Times New Roman" w:hAnsi="Times New Roman" w:cs="Times New Roman"/>
              </w:rPr>
              <w:t>2. Rankenos medžiaga – nerūdijantis plienas ar lygiavertė medžiaga.</w:t>
            </w:r>
          </w:p>
        </w:tc>
        <w:tc>
          <w:tcPr>
            <w:tcW w:w="2551" w:type="dxa"/>
            <w:tcBorders>
              <w:top w:val="single" w:sz="4" w:space="0" w:color="000000"/>
              <w:left w:val="single" w:sz="4" w:space="0" w:color="000000"/>
              <w:bottom w:val="single" w:sz="4" w:space="0" w:color="000000"/>
              <w:right w:val="single" w:sz="4" w:space="0" w:color="000000"/>
            </w:tcBorders>
          </w:tcPr>
          <w:p w14:paraId="2A3DF61A" w14:textId="77777777" w:rsidR="004938CC" w:rsidRDefault="004938CC">
            <w:pPr>
              <w:rPr>
                <w:rFonts w:ascii="Times New Roman" w:hAnsi="Times New Roman" w:cs="Times New Roman"/>
                <w:sz w:val="24"/>
                <w:szCs w:val="24"/>
              </w:rPr>
            </w:pPr>
          </w:p>
        </w:tc>
      </w:tr>
      <w:tr w:rsidR="004938CC" w14:paraId="40DCC954" w14:textId="77777777" w:rsidTr="000E2D71">
        <w:trPr>
          <w:trHeight w:val="585"/>
        </w:trPr>
        <w:tc>
          <w:tcPr>
            <w:tcW w:w="843" w:type="dxa"/>
            <w:vMerge/>
            <w:tcBorders>
              <w:left w:val="single" w:sz="4" w:space="0" w:color="000000"/>
              <w:right w:val="single" w:sz="4" w:space="0" w:color="000000"/>
            </w:tcBorders>
          </w:tcPr>
          <w:p w14:paraId="784AD904" w14:textId="77777777" w:rsidR="004938CC" w:rsidRDefault="004938CC">
            <w:pPr>
              <w:rPr>
                <w:rFonts w:ascii="Times New Roman" w:eastAsia="Times New Roman" w:hAnsi="Times New Roman" w:cs="Times New Roman"/>
              </w:rPr>
            </w:pPr>
          </w:p>
        </w:tc>
        <w:tc>
          <w:tcPr>
            <w:tcW w:w="1851" w:type="dxa"/>
            <w:vMerge/>
            <w:tcBorders>
              <w:left w:val="single" w:sz="4" w:space="0" w:color="000000"/>
              <w:right w:val="single" w:sz="4" w:space="0" w:color="000000"/>
            </w:tcBorders>
          </w:tcPr>
          <w:p w14:paraId="6A7462E4" w14:textId="77777777" w:rsidR="004938CC" w:rsidRDefault="004938CC">
            <w:pPr>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Pr>
          <w:p w14:paraId="0E02A929" w14:textId="77777777" w:rsidR="004938CC" w:rsidRDefault="004938CC">
            <w:pPr>
              <w:rPr>
                <w:rFonts w:ascii="Times New Roman" w:eastAsia="Times New Roman" w:hAnsi="Times New Roman" w:cs="Times New Roman"/>
              </w:rPr>
            </w:pPr>
            <w:r>
              <w:rPr>
                <w:rFonts w:ascii="Times New Roman" w:eastAsia="Times New Roman" w:hAnsi="Times New Roman" w:cs="Times New Roman"/>
              </w:rPr>
              <w:t>3. Indas – borosilikatinis stiklas arba lygiavertė medžiaga.</w:t>
            </w:r>
          </w:p>
        </w:tc>
        <w:tc>
          <w:tcPr>
            <w:tcW w:w="2551" w:type="dxa"/>
            <w:tcBorders>
              <w:top w:val="single" w:sz="4" w:space="0" w:color="000000"/>
              <w:left w:val="single" w:sz="4" w:space="0" w:color="000000"/>
              <w:bottom w:val="single" w:sz="4" w:space="0" w:color="000000"/>
              <w:right w:val="single" w:sz="4" w:space="0" w:color="000000"/>
            </w:tcBorders>
          </w:tcPr>
          <w:p w14:paraId="172045B1" w14:textId="77777777" w:rsidR="004938CC" w:rsidRDefault="004938CC">
            <w:pPr>
              <w:rPr>
                <w:rFonts w:ascii="Times New Roman" w:hAnsi="Times New Roman" w:cs="Times New Roman"/>
                <w:sz w:val="24"/>
                <w:szCs w:val="24"/>
              </w:rPr>
            </w:pPr>
          </w:p>
        </w:tc>
      </w:tr>
      <w:tr w:rsidR="004938CC" w14:paraId="1B00C923" w14:textId="77777777" w:rsidTr="000E2D71">
        <w:trPr>
          <w:trHeight w:val="381"/>
        </w:trPr>
        <w:tc>
          <w:tcPr>
            <w:tcW w:w="843" w:type="dxa"/>
            <w:vMerge/>
            <w:tcBorders>
              <w:left w:val="single" w:sz="4" w:space="0" w:color="000000"/>
              <w:bottom w:val="single" w:sz="4" w:space="0" w:color="000000"/>
              <w:right w:val="single" w:sz="4" w:space="0" w:color="000000"/>
            </w:tcBorders>
          </w:tcPr>
          <w:p w14:paraId="71246CF6" w14:textId="77777777" w:rsidR="004938CC" w:rsidRDefault="004938CC">
            <w:pPr>
              <w:rPr>
                <w:rFonts w:ascii="Times New Roman" w:eastAsia="Times New Roman" w:hAnsi="Times New Roman" w:cs="Times New Roman"/>
              </w:rPr>
            </w:pPr>
          </w:p>
        </w:tc>
        <w:tc>
          <w:tcPr>
            <w:tcW w:w="1851" w:type="dxa"/>
            <w:vMerge/>
            <w:tcBorders>
              <w:left w:val="single" w:sz="4" w:space="0" w:color="000000"/>
              <w:bottom w:val="single" w:sz="4" w:space="0" w:color="000000"/>
              <w:right w:val="single" w:sz="4" w:space="0" w:color="000000"/>
            </w:tcBorders>
          </w:tcPr>
          <w:p w14:paraId="1D750438" w14:textId="77777777" w:rsidR="004938CC" w:rsidRDefault="004938CC">
            <w:pPr>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Pr>
          <w:p w14:paraId="2D2F8CB8" w14:textId="77777777" w:rsidR="004938CC" w:rsidRDefault="004938CC">
            <w:pPr>
              <w:rPr>
                <w:rFonts w:ascii="Times New Roman" w:eastAsia="Times New Roman" w:hAnsi="Times New Roman" w:cs="Times New Roman"/>
              </w:rPr>
            </w:pPr>
            <w:r>
              <w:rPr>
                <w:rFonts w:ascii="Times New Roman" w:eastAsia="Times New Roman" w:hAnsi="Times New Roman" w:cs="Times New Roman"/>
              </w:rPr>
              <w:t>4. Talpa – ne mažiau kaip 5 ml.</w:t>
            </w:r>
          </w:p>
        </w:tc>
        <w:tc>
          <w:tcPr>
            <w:tcW w:w="2551" w:type="dxa"/>
            <w:tcBorders>
              <w:top w:val="single" w:sz="4" w:space="0" w:color="000000"/>
              <w:left w:val="single" w:sz="4" w:space="0" w:color="000000"/>
              <w:bottom w:val="single" w:sz="4" w:space="0" w:color="000000"/>
              <w:right w:val="single" w:sz="4" w:space="0" w:color="000000"/>
            </w:tcBorders>
          </w:tcPr>
          <w:p w14:paraId="14364769" w14:textId="77777777" w:rsidR="004938CC" w:rsidRDefault="004938CC">
            <w:pPr>
              <w:rPr>
                <w:rFonts w:ascii="Times New Roman" w:hAnsi="Times New Roman" w:cs="Times New Roman"/>
                <w:sz w:val="24"/>
                <w:szCs w:val="24"/>
              </w:rPr>
            </w:pPr>
          </w:p>
        </w:tc>
      </w:tr>
      <w:tr w:rsidR="004938CC" w14:paraId="79C7F7BE" w14:textId="77777777" w:rsidTr="000E2D71">
        <w:trPr>
          <w:trHeight w:val="1815"/>
        </w:trPr>
        <w:tc>
          <w:tcPr>
            <w:tcW w:w="843" w:type="dxa"/>
            <w:vMerge w:val="restart"/>
            <w:tcBorders>
              <w:top w:val="single" w:sz="4" w:space="0" w:color="000000"/>
              <w:left w:val="single" w:sz="4" w:space="0" w:color="000000"/>
              <w:bottom w:val="single" w:sz="4" w:space="0" w:color="000000"/>
              <w:right w:val="single" w:sz="4" w:space="0" w:color="000000"/>
            </w:tcBorders>
          </w:tcPr>
          <w:p w14:paraId="08310B93" w14:textId="77777777" w:rsidR="004938CC" w:rsidRDefault="004938CC">
            <w:pPr>
              <w:rPr>
                <w:rFonts w:ascii="Times New Roman" w:hAnsi="Times New Roman" w:cs="Times New Roman"/>
                <w:b/>
                <w:sz w:val="24"/>
                <w:szCs w:val="24"/>
              </w:rPr>
            </w:pPr>
            <w:r>
              <w:rPr>
                <w:rFonts w:ascii="Times New Roman" w:hAnsi="Times New Roman" w:cs="Times New Roman"/>
                <w:sz w:val="24"/>
                <w:szCs w:val="24"/>
              </w:rPr>
              <w:t>2.</w:t>
            </w:r>
          </w:p>
        </w:tc>
        <w:tc>
          <w:tcPr>
            <w:tcW w:w="1851" w:type="dxa"/>
            <w:vMerge w:val="restart"/>
            <w:tcBorders>
              <w:top w:val="single" w:sz="4" w:space="0" w:color="000000"/>
              <w:left w:val="single" w:sz="4" w:space="0" w:color="000000"/>
              <w:bottom w:val="single" w:sz="4" w:space="0" w:color="000000"/>
              <w:right w:val="single" w:sz="4" w:space="0" w:color="000000"/>
            </w:tcBorders>
          </w:tcPr>
          <w:p w14:paraId="5C95CCCC" w14:textId="77777777" w:rsidR="004938CC" w:rsidRDefault="004938CC">
            <w:pPr>
              <w:rPr>
                <w:rFonts w:ascii="Times New Roman" w:hAnsi="Times New Roman" w:cs="Times New Roman"/>
                <w:sz w:val="24"/>
                <w:szCs w:val="24"/>
              </w:rPr>
            </w:pPr>
            <w:r>
              <w:rPr>
                <w:rFonts w:ascii="Times New Roman" w:hAnsi="Times New Roman" w:cs="Times New Roman"/>
                <w:sz w:val="24"/>
                <w:szCs w:val="24"/>
              </w:rPr>
              <w:t>DNR eksperimentų rinkinys – 2 vnt.</w:t>
            </w:r>
          </w:p>
        </w:tc>
        <w:tc>
          <w:tcPr>
            <w:tcW w:w="4536" w:type="dxa"/>
            <w:tcBorders>
              <w:top w:val="single" w:sz="4" w:space="0" w:color="000000"/>
              <w:left w:val="single" w:sz="4" w:space="0" w:color="000000"/>
              <w:bottom w:val="single" w:sz="4" w:space="0" w:color="000000"/>
              <w:right w:val="single" w:sz="4" w:space="0" w:color="000000"/>
            </w:tcBorders>
          </w:tcPr>
          <w:p w14:paraId="79DE8DC1" w14:textId="77777777" w:rsidR="004938CC" w:rsidRDefault="004938CC">
            <w:pPr>
              <w:spacing w:beforeAutospacing="1"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 Skirtas kurti DNR modelius, išgauti DNR iš svogūnų, braškių ar bananų, mokytis apie gyvus organizmus ir DNR, konstruoti dvigubus DNR modelius bei tyrinėti nukleotidų susijungimą; gali būti naudojamas kaip DNR demonstracija klasei.</w:t>
            </w:r>
          </w:p>
        </w:tc>
        <w:tc>
          <w:tcPr>
            <w:tcW w:w="2551" w:type="dxa"/>
            <w:tcBorders>
              <w:top w:val="single" w:sz="4" w:space="0" w:color="000000"/>
              <w:left w:val="single" w:sz="4" w:space="0" w:color="000000"/>
              <w:bottom w:val="single" w:sz="4" w:space="0" w:color="000000"/>
              <w:right w:val="single" w:sz="4" w:space="0" w:color="000000"/>
            </w:tcBorders>
          </w:tcPr>
          <w:p w14:paraId="69F10CF6" w14:textId="77777777" w:rsidR="004938CC" w:rsidRDefault="004938CC">
            <w:pPr>
              <w:rPr>
                <w:rFonts w:ascii="Times New Roman" w:hAnsi="Times New Roman" w:cs="Times New Roman"/>
                <w:sz w:val="24"/>
                <w:szCs w:val="24"/>
              </w:rPr>
            </w:pPr>
          </w:p>
        </w:tc>
      </w:tr>
      <w:tr w:rsidR="004938CC" w14:paraId="7D290948" w14:textId="77777777" w:rsidTr="000E2D71">
        <w:trPr>
          <w:trHeight w:val="690"/>
        </w:trPr>
        <w:tc>
          <w:tcPr>
            <w:tcW w:w="843" w:type="dxa"/>
            <w:vMerge/>
            <w:tcBorders>
              <w:left w:val="single" w:sz="4" w:space="0" w:color="000000"/>
              <w:right w:val="single" w:sz="4" w:space="0" w:color="000000"/>
            </w:tcBorders>
          </w:tcPr>
          <w:p w14:paraId="07784011" w14:textId="77777777" w:rsidR="004938CC" w:rsidRDefault="004938CC">
            <w:pPr>
              <w:rPr>
                <w:rFonts w:ascii="Times New Roman" w:hAnsi="Times New Roman" w:cs="Times New Roman"/>
                <w:sz w:val="24"/>
                <w:szCs w:val="24"/>
              </w:rPr>
            </w:pPr>
          </w:p>
        </w:tc>
        <w:tc>
          <w:tcPr>
            <w:tcW w:w="1851" w:type="dxa"/>
            <w:vMerge/>
            <w:tcBorders>
              <w:left w:val="single" w:sz="4" w:space="0" w:color="000000"/>
              <w:right w:val="single" w:sz="4" w:space="0" w:color="000000"/>
            </w:tcBorders>
          </w:tcPr>
          <w:p w14:paraId="2B3E9263" w14:textId="77777777" w:rsidR="004938CC" w:rsidRDefault="004938CC">
            <w:pPr>
              <w:rPr>
                <w:rFonts w:ascii="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1A829B03" w14:textId="77777777" w:rsidR="004938CC" w:rsidRDefault="004938CC">
            <w:pPr>
              <w:spacing w:beforeAutospacing="1"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 Rinkinio paskirtis – ne mažiau kaip 10 darbo grupių.</w:t>
            </w:r>
          </w:p>
        </w:tc>
        <w:tc>
          <w:tcPr>
            <w:tcW w:w="2551" w:type="dxa"/>
            <w:tcBorders>
              <w:top w:val="single" w:sz="4" w:space="0" w:color="000000"/>
              <w:left w:val="single" w:sz="4" w:space="0" w:color="000000"/>
              <w:bottom w:val="single" w:sz="4" w:space="0" w:color="000000"/>
              <w:right w:val="single" w:sz="4" w:space="0" w:color="000000"/>
            </w:tcBorders>
          </w:tcPr>
          <w:p w14:paraId="1F817AAA" w14:textId="77777777" w:rsidR="004938CC" w:rsidRDefault="004938CC">
            <w:pPr>
              <w:rPr>
                <w:rFonts w:ascii="Times New Roman" w:hAnsi="Times New Roman" w:cs="Times New Roman"/>
                <w:sz w:val="24"/>
                <w:szCs w:val="24"/>
              </w:rPr>
            </w:pPr>
          </w:p>
        </w:tc>
      </w:tr>
      <w:tr w:rsidR="004938CC" w14:paraId="43778AC0" w14:textId="77777777" w:rsidTr="000E2D71">
        <w:trPr>
          <w:trHeight w:val="5407"/>
        </w:trPr>
        <w:tc>
          <w:tcPr>
            <w:tcW w:w="843" w:type="dxa"/>
            <w:vMerge/>
            <w:tcBorders>
              <w:left w:val="single" w:sz="4" w:space="0" w:color="000000"/>
              <w:right w:val="single" w:sz="4" w:space="0" w:color="000000"/>
            </w:tcBorders>
          </w:tcPr>
          <w:p w14:paraId="2A561D39" w14:textId="77777777" w:rsidR="004938CC" w:rsidRDefault="004938CC">
            <w:pPr>
              <w:rPr>
                <w:rFonts w:ascii="Times New Roman" w:hAnsi="Times New Roman" w:cs="Times New Roman"/>
                <w:sz w:val="24"/>
                <w:szCs w:val="24"/>
              </w:rPr>
            </w:pPr>
          </w:p>
        </w:tc>
        <w:tc>
          <w:tcPr>
            <w:tcW w:w="1851" w:type="dxa"/>
            <w:vMerge/>
            <w:tcBorders>
              <w:left w:val="single" w:sz="4" w:space="0" w:color="000000"/>
              <w:right w:val="single" w:sz="4" w:space="0" w:color="000000"/>
            </w:tcBorders>
          </w:tcPr>
          <w:p w14:paraId="44ABD62B" w14:textId="77777777" w:rsidR="004938CC" w:rsidRDefault="004938CC">
            <w:pPr>
              <w:rPr>
                <w:rFonts w:ascii="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0F440DE2" w14:textId="77777777" w:rsidR="004938CC" w:rsidRDefault="004938CC" w:rsidP="00696C1B">
            <w:pPr>
              <w:spacing w:beforeAutospacing="1"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 Komplektą sudaro ne mažiau kaip:</w:t>
            </w:r>
          </w:p>
          <w:p w14:paraId="40D55DE9" w14:textId="2FE858DD" w:rsidR="004938CC" w:rsidRDefault="004938CC" w:rsidP="00696C1B">
            <w:pPr>
              <w:spacing w:beforeAutospacing="1"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3.1</w:t>
            </w:r>
            <w:r w:rsidR="00696C1B">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Instrukcija</w:t>
            </w:r>
          </w:p>
          <w:p w14:paraId="54808012" w14:textId="7FA5EA0D" w:rsidR="004938CC" w:rsidRDefault="004938CC" w:rsidP="00696C1B">
            <w:pPr>
              <w:spacing w:beforeAutospacing="1"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3.2</w:t>
            </w:r>
            <w:r w:rsidR="00696C1B">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DNR išgavimo tirpalas</w:t>
            </w:r>
          </w:p>
          <w:p w14:paraId="60BE16DE" w14:textId="1B10F7C6" w:rsidR="004938CC" w:rsidRDefault="004938CC" w:rsidP="00696C1B">
            <w:pPr>
              <w:spacing w:beforeAutospacing="1"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3.3</w:t>
            </w:r>
            <w:r w:rsidR="00696C1B">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DNR pavyzdys uždaroje talpoje</w:t>
            </w:r>
          </w:p>
          <w:p w14:paraId="778024CD" w14:textId="74FE34ED" w:rsidR="004938CC" w:rsidRDefault="004938CC" w:rsidP="00696C1B">
            <w:pPr>
              <w:spacing w:beforeAutospacing="1"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3.4</w:t>
            </w:r>
            <w:r w:rsidR="00696C1B">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Pipetės</w:t>
            </w:r>
          </w:p>
          <w:p w14:paraId="0A10CABB" w14:textId="57416BAC" w:rsidR="004938CC" w:rsidRDefault="004938CC" w:rsidP="00696C1B">
            <w:pPr>
              <w:spacing w:beforeAutospacing="1"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3.5</w:t>
            </w:r>
            <w:r w:rsidR="00696C1B">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Karoliukai</w:t>
            </w:r>
          </w:p>
          <w:p w14:paraId="413E1DF5" w14:textId="03CC7DD4" w:rsidR="004938CC" w:rsidRDefault="004938CC" w:rsidP="00696C1B">
            <w:pPr>
              <w:spacing w:beforeAutospacing="1"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3.6</w:t>
            </w:r>
            <w:r w:rsidR="00696C1B">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Stiklinis vamzdelis</w:t>
            </w:r>
          </w:p>
          <w:p w14:paraId="0710186C" w14:textId="5703E769" w:rsidR="004938CC" w:rsidRDefault="004938CC" w:rsidP="00696C1B">
            <w:pPr>
              <w:spacing w:beforeAutospacing="1"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3.7</w:t>
            </w:r>
            <w:r w:rsidR="00696C1B">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DNR grandininis vamzdelis</w:t>
            </w:r>
          </w:p>
          <w:p w14:paraId="0F85A79A" w14:textId="4BD1863A" w:rsidR="004938CC" w:rsidRDefault="004938CC" w:rsidP="00696C1B">
            <w:pPr>
              <w:spacing w:beforeAutospacing="1"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3.8</w:t>
            </w:r>
            <w:r w:rsidR="00696C1B">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Mėgintuvėliai</w:t>
            </w:r>
          </w:p>
          <w:p w14:paraId="157B738C" w14:textId="40174C2B" w:rsidR="004938CC" w:rsidRDefault="004938CC" w:rsidP="00696C1B">
            <w:pPr>
              <w:spacing w:beforeAutospacing="1"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3.9</w:t>
            </w:r>
            <w:r w:rsidR="00696C1B">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Druska</w:t>
            </w:r>
          </w:p>
        </w:tc>
        <w:tc>
          <w:tcPr>
            <w:tcW w:w="2551" w:type="dxa"/>
            <w:tcBorders>
              <w:top w:val="single" w:sz="4" w:space="0" w:color="000000"/>
              <w:left w:val="single" w:sz="4" w:space="0" w:color="000000"/>
              <w:bottom w:val="single" w:sz="4" w:space="0" w:color="000000"/>
              <w:right w:val="single" w:sz="4" w:space="0" w:color="000000"/>
            </w:tcBorders>
          </w:tcPr>
          <w:p w14:paraId="3C0C88F8" w14:textId="77777777" w:rsidR="004938CC" w:rsidRDefault="004938CC">
            <w:pPr>
              <w:rPr>
                <w:rFonts w:ascii="Times New Roman" w:hAnsi="Times New Roman" w:cs="Times New Roman"/>
                <w:sz w:val="24"/>
                <w:szCs w:val="24"/>
              </w:rPr>
            </w:pPr>
          </w:p>
        </w:tc>
      </w:tr>
      <w:tr w:rsidR="004938CC" w14:paraId="50D4EFBD" w14:textId="77777777" w:rsidTr="000E2D71">
        <w:trPr>
          <w:trHeight w:val="930"/>
        </w:trPr>
        <w:tc>
          <w:tcPr>
            <w:tcW w:w="843" w:type="dxa"/>
            <w:vMerge w:val="restart"/>
            <w:tcBorders>
              <w:top w:val="single" w:sz="4" w:space="0" w:color="000000"/>
              <w:left w:val="single" w:sz="4" w:space="0" w:color="000000"/>
              <w:bottom w:val="single" w:sz="4" w:space="0" w:color="000000"/>
              <w:right w:val="single" w:sz="4" w:space="0" w:color="000000"/>
            </w:tcBorders>
          </w:tcPr>
          <w:p w14:paraId="4A03F43A" w14:textId="77777777" w:rsidR="004938CC" w:rsidRDefault="004938CC">
            <w:pPr>
              <w:rPr>
                <w:rFonts w:ascii="Times New Roman" w:hAnsi="Times New Roman" w:cs="Times New Roman"/>
                <w:b/>
                <w:sz w:val="24"/>
                <w:szCs w:val="24"/>
              </w:rPr>
            </w:pPr>
            <w:r>
              <w:rPr>
                <w:rFonts w:ascii="Times New Roman" w:hAnsi="Times New Roman" w:cs="Times New Roman"/>
                <w:sz w:val="24"/>
                <w:szCs w:val="24"/>
              </w:rPr>
              <w:t>3.</w:t>
            </w:r>
          </w:p>
        </w:tc>
        <w:tc>
          <w:tcPr>
            <w:tcW w:w="1851" w:type="dxa"/>
            <w:vMerge w:val="restart"/>
            <w:tcBorders>
              <w:top w:val="single" w:sz="4" w:space="0" w:color="000000"/>
              <w:left w:val="single" w:sz="4" w:space="0" w:color="000000"/>
              <w:bottom w:val="single" w:sz="4" w:space="0" w:color="000000"/>
              <w:right w:val="single" w:sz="4" w:space="0" w:color="000000"/>
            </w:tcBorders>
          </w:tcPr>
          <w:p w14:paraId="14BD24B9" w14:textId="77777777" w:rsidR="004938CC" w:rsidRDefault="004938CC">
            <w:pPr>
              <w:rPr>
                <w:rFonts w:ascii="Times New Roman" w:hAnsi="Times New Roman" w:cs="Times New Roman"/>
                <w:sz w:val="24"/>
                <w:szCs w:val="24"/>
              </w:rPr>
            </w:pPr>
            <w:r>
              <w:rPr>
                <w:rFonts w:ascii="Times New Roman" w:hAnsi="Times New Roman" w:cs="Times New Roman"/>
                <w:sz w:val="24"/>
                <w:szCs w:val="24"/>
              </w:rPr>
              <w:t>Gelio DNR tyrimams rinkinys – 1 vnt.</w:t>
            </w:r>
          </w:p>
        </w:tc>
        <w:tc>
          <w:tcPr>
            <w:tcW w:w="4536" w:type="dxa"/>
            <w:tcBorders>
              <w:top w:val="single" w:sz="4" w:space="0" w:color="000000"/>
              <w:left w:val="single" w:sz="4" w:space="0" w:color="000000"/>
              <w:bottom w:val="single" w:sz="4" w:space="0" w:color="000000"/>
              <w:right w:val="single" w:sz="4" w:space="0" w:color="000000"/>
            </w:tcBorders>
          </w:tcPr>
          <w:p w14:paraId="373683E8" w14:textId="77777777" w:rsidR="004938CC" w:rsidRDefault="004938CC">
            <w:pPr>
              <w:spacing w:beforeAutospacing="1"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  Gelis – polimerų gelis, skirtas mokiniams lavinti darbo su pipetėmis ir gelio paskirstymo įgūdžius.</w:t>
            </w:r>
          </w:p>
        </w:tc>
        <w:tc>
          <w:tcPr>
            <w:tcW w:w="2551" w:type="dxa"/>
            <w:tcBorders>
              <w:top w:val="single" w:sz="4" w:space="0" w:color="000000"/>
              <w:left w:val="single" w:sz="4" w:space="0" w:color="000000"/>
              <w:bottom w:val="single" w:sz="4" w:space="0" w:color="000000"/>
              <w:right w:val="single" w:sz="4" w:space="0" w:color="000000"/>
            </w:tcBorders>
          </w:tcPr>
          <w:p w14:paraId="416F25AF" w14:textId="77777777" w:rsidR="004938CC" w:rsidRDefault="004938CC">
            <w:pPr>
              <w:rPr>
                <w:rFonts w:ascii="Times New Roman" w:hAnsi="Times New Roman" w:cs="Times New Roman"/>
                <w:sz w:val="24"/>
                <w:szCs w:val="24"/>
              </w:rPr>
            </w:pPr>
          </w:p>
        </w:tc>
      </w:tr>
      <w:tr w:rsidR="004938CC" w14:paraId="2956F3CB" w14:textId="77777777" w:rsidTr="00B03601">
        <w:trPr>
          <w:trHeight w:val="330"/>
        </w:trPr>
        <w:tc>
          <w:tcPr>
            <w:tcW w:w="843" w:type="dxa"/>
            <w:vMerge/>
            <w:tcBorders>
              <w:left w:val="single" w:sz="4" w:space="0" w:color="000000"/>
              <w:right w:val="single" w:sz="4" w:space="0" w:color="000000"/>
            </w:tcBorders>
          </w:tcPr>
          <w:p w14:paraId="13FDF370" w14:textId="77777777" w:rsidR="004938CC" w:rsidRDefault="004938CC">
            <w:pPr>
              <w:rPr>
                <w:rFonts w:ascii="Times New Roman" w:hAnsi="Times New Roman" w:cs="Times New Roman"/>
                <w:sz w:val="24"/>
                <w:szCs w:val="24"/>
              </w:rPr>
            </w:pPr>
          </w:p>
        </w:tc>
        <w:tc>
          <w:tcPr>
            <w:tcW w:w="1851" w:type="dxa"/>
            <w:vMerge/>
            <w:tcBorders>
              <w:left w:val="single" w:sz="4" w:space="0" w:color="000000"/>
              <w:right w:val="single" w:sz="4" w:space="0" w:color="000000"/>
            </w:tcBorders>
          </w:tcPr>
          <w:p w14:paraId="1070D7FF" w14:textId="77777777" w:rsidR="004938CC" w:rsidRDefault="004938CC">
            <w:pPr>
              <w:rPr>
                <w:rFonts w:ascii="Times New Roman" w:hAnsi="Times New Roman" w:cs="Times New Roman"/>
                <w:sz w:val="24"/>
                <w:szCs w:val="24"/>
              </w:rPr>
            </w:pPr>
          </w:p>
        </w:tc>
        <w:tc>
          <w:tcPr>
            <w:tcW w:w="7087" w:type="dxa"/>
            <w:gridSpan w:val="2"/>
            <w:tcBorders>
              <w:top w:val="single" w:sz="4" w:space="0" w:color="000000"/>
              <w:left w:val="single" w:sz="4" w:space="0" w:color="000000"/>
              <w:bottom w:val="single" w:sz="4" w:space="0" w:color="000000"/>
              <w:right w:val="single" w:sz="4" w:space="0" w:color="000000"/>
            </w:tcBorders>
          </w:tcPr>
          <w:p w14:paraId="541B0FFA" w14:textId="77777777" w:rsidR="004938CC" w:rsidRDefault="004938CC">
            <w:pPr>
              <w:rPr>
                <w:rFonts w:ascii="Times New Roman" w:hAnsi="Times New Roman" w:cs="Times New Roman"/>
                <w:sz w:val="24"/>
                <w:szCs w:val="24"/>
              </w:rPr>
            </w:pPr>
            <w:r>
              <w:rPr>
                <w:rFonts w:ascii="Times New Roman" w:hAnsi="Times New Roman" w:cs="Times New Roman"/>
                <w:sz w:val="24"/>
                <w:szCs w:val="24"/>
              </w:rPr>
              <w:t>2. Komplektą sudaro ne mažiau kaip:</w:t>
            </w:r>
          </w:p>
        </w:tc>
      </w:tr>
      <w:tr w:rsidR="004938CC" w14:paraId="79E0549E" w14:textId="77777777" w:rsidTr="008F33FE">
        <w:trPr>
          <w:trHeight w:val="1533"/>
        </w:trPr>
        <w:tc>
          <w:tcPr>
            <w:tcW w:w="843" w:type="dxa"/>
            <w:vMerge/>
            <w:tcBorders>
              <w:left w:val="single" w:sz="4" w:space="0" w:color="000000"/>
              <w:bottom w:val="single" w:sz="4" w:space="0" w:color="000000"/>
              <w:right w:val="single" w:sz="4" w:space="0" w:color="000000"/>
            </w:tcBorders>
          </w:tcPr>
          <w:p w14:paraId="07D36A92" w14:textId="77777777" w:rsidR="004938CC" w:rsidRDefault="004938CC">
            <w:pPr>
              <w:rPr>
                <w:rFonts w:ascii="Times New Roman" w:hAnsi="Times New Roman" w:cs="Times New Roman"/>
                <w:sz w:val="24"/>
                <w:szCs w:val="24"/>
              </w:rPr>
            </w:pPr>
          </w:p>
        </w:tc>
        <w:tc>
          <w:tcPr>
            <w:tcW w:w="1851" w:type="dxa"/>
            <w:vMerge/>
            <w:tcBorders>
              <w:left w:val="single" w:sz="4" w:space="0" w:color="000000"/>
              <w:bottom w:val="single" w:sz="4" w:space="0" w:color="000000"/>
              <w:right w:val="single" w:sz="4" w:space="0" w:color="000000"/>
            </w:tcBorders>
          </w:tcPr>
          <w:p w14:paraId="54AC22E1" w14:textId="77777777" w:rsidR="004938CC" w:rsidRDefault="004938CC">
            <w:pPr>
              <w:rPr>
                <w:rFonts w:ascii="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6AC2E249" w14:textId="56D6254C" w:rsidR="004938CC" w:rsidRDefault="004938CC">
            <w:pPr>
              <w:numPr>
                <w:ilvl w:val="1"/>
                <w:numId w:val="1"/>
              </w:numPr>
              <w:spacing w:beforeAutospacing="1"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ilgalaikio naudojimo geliai, 6 vnt.</w:t>
            </w:r>
          </w:p>
          <w:p w14:paraId="516FEE79" w14:textId="77777777" w:rsidR="004938CC" w:rsidRDefault="004938CC">
            <w:pPr>
              <w:numPr>
                <w:ilvl w:val="1"/>
                <w:numId w:val="1"/>
              </w:num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ryškiai mėlyni geliai, 4 vnt.  ir etidžio bromido geliai, 4 vnt.</w:t>
            </w:r>
          </w:p>
          <w:p w14:paraId="4E1C7DA2" w14:textId="77777777" w:rsidR="004938CC" w:rsidRDefault="004938CC">
            <w:pPr>
              <w:numPr>
                <w:ilvl w:val="1"/>
                <w:numId w:val="1"/>
              </w:numPr>
              <w:spacing w:afterAutospacing="1"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Gelio naudojimo priedai ir mini dozavimo pipetės.</w:t>
            </w:r>
          </w:p>
        </w:tc>
        <w:tc>
          <w:tcPr>
            <w:tcW w:w="2551" w:type="dxa"/>
            <w:tcBorders>
              <w:top w:val="single" w:sz="4" w:space="0" w:color="000000"/>
              <w:left w:val="single" w:sz="4" w:space="0" w:color="000000"/>
              <w:bottom w:val="single" w:sz="4" w:space="0" w:color="000000"/>
              <w:right w:val="single" w:sz="4" w:space="0" w:color="000000"/>
            </w:tcBorders>
          </w:tcPr>
          <w:p w14:paraId="360C9C59" w14:textId="77777777" w:rsidR="004938CC" w:rsidRDefault="004938CC">
            <w:pPr>
              <w:rPr>
                <w:rFonts w:ascii="Times New Roman" w:hAnsi="Times New Roman" w:cs="Times New Roman"/>
                <w:sz w:val="24"/>
                <w:szCs w:val="24"/>
              </w:rPr>
            </w:pPr>
          </w:p>
        </w:tc>
      </w:tr>
      <w:tr w:rsidR="004938CC" w14:paraId="5E8099FB" w14:textId="77777777" w:rsidTr="00B03601">
        <w:trPr>
          <w:trHeight w:val="330"/>
        </w:trPr>
        <w:tc>
          <w:tcPr>
            <w:tcW w:w="843" w:type="dxa"/>
            <w:vMerge w:val="restart"/>
            <w:tcBorders>
              <w:top w:val="single" w:sz="4" w:space="0" w:color="000000"/>
              <w:left w:val="single" w:sz="4" w:space="0" w:color="000000"/>
              <w:right w:val="single" w:sz="4" w:space="0" w:color="000000"/>
            </w:tcBorders>
          </w:tcPr>
          <w:p w14:paraId="2E1B368C" w14:textId="77777777" w:rsidR="004938CC" w:rsidRDefault="004938CC">
            <w:pPr>
              <w:rPr>
                <w:rFonts w:ascii="Times New Roman" w:hAnsi="Times New Roman" w:cs="Times New Roman"/>
                <w:b/>
                <w:sz w:val="24"/>
                <w:szCs w:val="24"/>
              </w:rPr>
            </w:pPr>
            <w:r>
              <w:rPr>
                <w:rFonts w:ascii="Times New Roman" w:hAnsi="Times New Roman" w:cs="Times New Roman"/>
                <w:sz w:val="24"/>
                <w:szCs w:val="24"/>
              </w:rPr>
              <w:t xml:space="preserve">4. </w:t>
            </w:r>
          </w:p>
        </w:tc>
        <w:tc>
          <w:tcPr>
            <w:tcW w:w="1851" w:type="dxa"/>
            <w:vMerge w:val="restart"/>
            <w:tcBorders>
              <w:top w:val="single" w:sz="4" w:space="0" w:color="000000"/>
              <w:left w:val="single" w:sz="4" w:space="0" w:color="000000"/>
              <w:right w:val="single" w:sz="4" w:space="0" w:color="000000"/>
            </w:tcBorders>
          </w:tcPr>
          <w:p w14:paraId="65086A28" w14:textId="77777777" w:rsidR="004938CC" w:rsidRDefault="004938CC">
            <w:pPr>
              <w:rPr>
                <w:rFonts w:ascii="Times New Roman" w:hAnsi="Times New Roman" w:cs="Times New Roman"/>
                <w:sz w:val="24"/>
                <w:szCs w:val="24"/>
              </w:rPr>
            </w:pPr>
            <w:r>
              <w:rPr>
                <w:rFonts w:ascii="Times New Roman" w:hAnsi="Times New Roman" w:cs="Times New Roman"/>
                <w:sz w:val="24"/>
                <w:szCs w:val="24"/>
              </w:rPr>
              <w:t>Klasės DNR elektroforezės rinkinys – 1 vnt.</w:t>
            </w:r>
          </w:p>
        </w:tc>
        <w:tc>
          <w:tcPr>
            <w:tcW w:w="7087" w:type="dxa"/>
            <w:gridSpan w:val="2"/>
            <w:tcBorders>
              <w:top w:val="single" w:sz="4" w:space="0" w:color="000000"/>
              <w:left w:val="single" w:sz="4" w:space="0" w:color="000000"/>
              <w:bottom w:val="single" w:sz="4" w:space="0" w:color="000000"/>
              <w:right w:val="single" w:sz="4" w:space="0" w:color="000000"/>
            </w:tcBorders>
          </w:tcPr>
          <w:p w14:paraId="0EDD5D72" w14:textId="77777777" w:rsidR="004938CC" w:rsidRDefault="004938CC">
            <w:pPr>
              <w:rPr>
                <w:rFonts w:ascii="Times New Roman" w:hAnsi="Times New Roman" w:cs="Times New Roman"/>
                <w:sz w:val="24"/>
                <w:szCs w:val="24"/>
              </w:rPr>
            </w:pPr>
            <w:r>
              <w:rPr>
                <w:rFonts w:ascii="Times New Roman" w:hAnsi="Times New Roman" w:cs="Times New Roman"/>
                <w:sz w:val="24"/>
                <w:szCs w:val="24"/>
              </w:rPr>
              <w:t>Rinkinį turi sudaryti ne mažiau kaip:</w:t>
            </w:r>
          </w:p>
        </w:tc>
      </w:tr>
      <w:tr w:rsidR="004938CC" w14:paraId="5E688FE1" w14:textId="77777777" w:rsidTr="000E2D71">
        <w:trPr>
          <w:trHeight w:val="1275"/>
        </w:trPr>
        <w:tc>
          <w:tcPr>
            <w:tcW w:w="843" w:type="dxa"/>
            <w:vMerge/>
            <w:tcBorders>
              <w:left w:val="single" w:sz="4" w:space="0" w:color="000000"/>
              <w:right w:val="single" w:sz="4" w:space="0" w:color="000000"/>
            </w:tcBorders>
          </w:tcPr>
          <w:p w14:paraId="06A00FC6" w14:textId="77777777" w:rsidR="004938CC" w:rsidRDefault="004938CC">
            <w:pPr>
              <w:rPr>
                <w:rFonts w:ascii="Times New Roman" w:hAnsi="Times New Roman" w:cs="Times New Roman"/>
                <w:sz w:val="24"/>
                <w:szCs w:val="24"/>
              </w:rPr>
            </w:pPr>
          </w:p>
        </w:tc>
        <w:tc>
          <w:tcPr>
            <w:tcW w:w="1851" w:type="dxa"/>
            <w:vMerge/>
            <w:tcBorders>
              <w:left w:val="single" w:sz="4" w:space="0" w:color="000000"/>
              <w:right w:val="single" w:sz="4" w:space="0" w:color="000000"/>
            </w:tcBorders>
          </w:tcPr>
          <w:p w14:paraId="4589CD63" w14:textId="77777777" w:rsidR="004938CC" w:rsidRDefault="004938CC">
            <w:pPr>
              <w:rPr>
                <w:rFonts w:ascii="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52991A1E" w14:textId="77777777" w:rsidR="004938CC" w:rsidRDefault="004938CC">
            <w:pPr>
              <w:rPr>
                <w:rFonts w:ascii="Times New Roman" w:hAnsi="Times New Roman" w:cs="Times New Roman"/>
                <w:sz w:val="24"/>
                <w:szCs w:val="24"/>
              </w:rPr>
            </w:pPr>
            <w:r>
              <w:rPr>
                <w:rFonts w:ascii="Times New Roman" w:hAnsi="Times New Roman" w:cs="Times New Roman"/>
                <w:sz w:val="24"/>
                <w:szCs w:val="24"/>
              </w:rPr>
              <w:t>1. elektroforezės aparatas su ne mažiau kaip šešiais geliais, kurių matmenys ne mažesni kaip 7x7 cm. (siūlomo aparato vonelėje turi tilpti ne mažiau kaip šeši geliai) – 1 vnt;</w:t>
            </w:r>
          </w:p>
        </w:tc>
        <w:tc>
          <w:tcPr>
            <w:tcW w:w="2551" w:type="dxa"/>
            <w:tcBorders>
              <w:top w:val="single" w:sz="4" w:space="0" w:color="000000"/>
              <w:left w:val="single" w:sz="4" w:space="0" w:color="000000"/>
              <w:bottom w:val="single" w:sz="4" w:space="0" w:color="000000"/>
              <w:right w:val="single" w:sz="4" w:space="0" w:color="000000"/>
            </w:tcBorders>
          </w:tcPr>
          <w:p w14:paraId="568BD1DB" w14:textId="77777777" w:rsidR="004938CC" w:rsidRDefault="004938CC">
            <w:pPr>
              <w:rPr>
                <w:rFonts w:ascii="Times New Roman" w:hAnsi="Times New Roman" w:cs="Times New Roman"/>
                <w:sz w:val="24"/>
                <w:szCs w:val="24"/>
              </w:rPr>
            </w:pPr>
          </w:p>
        </w:tc>
      </w:tr>
      <w:tr w:rsidR="004938CC" w14:paraId="2D120E61" w14:textId="77777777" w:rsidTr="000E2D71">
        <w:trPr>
          <w:trHeight w:val="390"/>
        </w:trPr>
        <w:tc>
          <w:tcPr>
            <w:tcW w:w="843" w:type="dxa"/>
            <w:vMerge/>
            <w:tcBorders>
              <w:left w:val="single" w:sz="4" w:space="0" w:color="000000"/>
              <w:right w:val="single" w:sz="4" w:space="0" w:color="000000"/>
            </w:tcBorders>
          </w:tcPr>
          <w:p w14:paraId="6C649C8D" w14:textId="77777777" w:rsidR="004938CC" w:rsidRDefault="004938CC">
            <w:pPr>
              <w:rPr>
                <w:rFonts w:ascii="Times New Roman" w:hAnsi="Times New Roman" w:cs="Times New Roman"/>
                <w:sz w:val="24"/>
                <w:szCs w:val="24"/>
              </w:rPr>
            </w:pPr>
          </w:p>
        </w:tc>
        <w:tc>
          <w:tcPr>
            <w:tcW w:w="1851" w:type="dxa"/>
            <w:vMerge/>
            <w:tcBorders>
              <w:left w:val="single" w:sz="4" w:space="0" w:color="000000"/>
              <w:right w:val="single" w:sz="4" w:space="0" w:color="000000"/>
            </w:tcBorders>
          </w:tcPr>
          <w:p w14:paraId="6AD6CA0D" w14:textId="77777777" w:rsidR="004938CC" w:rsidRDefault="004938CC">
            <w:pPr>
              <w:rPr>
                <w:rFonts w:ascii="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4D12463D" w14:textId="77777777" w:rsidR="004938CC" w:rsidRDefault="004938CC">
            <w:pPr>
              <w:rPr>
                <w:rFonts w:ascii="Times New Roman" w:hAnsi="Times New Roman" w:cs="Times New Roman"/>
                <w:sz w:val="24"/>
                <w:szCs w:val="24"/>
              </w:rPr>
            </w:pPr>
            <w:r>
              <w:rPr>
                <w:rFonts w:ascii="Times New Roman" w:hAnsi="Times New Roman" w:cs="Times New Roman"/>
                <w:sz w:val="24"/>
                <w:szCs w:val="24"/>
              </w:rPr>
              <w:t>2. maitinimo šaltinis – 1 vnt;</w:t>
            </w:r>
          </w:p>
        </w:tc>
        <w:tc>
          <w:tcPr>
            <w:tcW w:w="2551" w:type="dxa"/>
            <w:tcBorders>
              <w:top w:val="single" w:sz="4" w:space="0" w:color="000000"/>
              <w:left w:val="single" w:sz="4" w:space="0" w:color="000000"/>
              <w:bottom w:val="single" w:sz="4" w:space="0" w:color="000000"/>
              <w:right w:val="single" w:sz="4" w:space="0" w:color="000000"/>
            </w:tcBorders>
          </w:tcPr>
          <w:p w14:paraId="511D7331" w14:textId="77777777" w:rsidR="004938CC" w:rsidRDefault="004938CC">
            <w:pPr>
              <w:rPr>
                <w:rFonts w:ascii="Times New Roman" w:hAnsi="Times New Roman" w:cs="Times New Roman"/>
                <w:sz w:val="24"/>
                <w:szCs w:val="24"/>
              </w:rPr>
            </w:pPr>
          </w:p>
        </w:tc>
      </w:tr>
      <w:tr w:rsidR="004938CC" w14:paraId="3BE81FEC" w14:textId="77777777" w:rsidTr="000E2D71">
        <w:trPr>
          <w:trHeight w:val="435"/>
        </w:trPr>
        <w:tc>
          <w:tcPr>
            <w:tcW w:w="843" w:type="dxa"/>
            <w:vMerge/>
            <w:tcBorders>
              <w:left w:val="single" w:sz="4" w:space="0" w:color="000000"/>
              <w:right w:val="single" w:sz="4" w:space="0" w:color="000000"/>
            </w:tcBorders>
          </w:tcPr>
          <w:p w14:paraId="28BE6B24" w14:textId="77777777" w:rsidR="004938CC" w:rsidRDefault="004938CC">
            <w:pPr>
              <w:rPr>
                <w:rFonts w:ascii="Times New Roman" w:hAnsi="Times New Roman" w:cs="Times New Roman"/>
                <w:sz w:val="24"/>
                <w:szCs w:val="24"/>
              </w:rPr>
            </w:pPr>
          </w:p>
        </w:tc>
        <w:tc>
          <w:tcPr>
            <w:tcW w:w="1851" w:type="dxa"/>
            <w:vMerge/>
            <w:tcBorders>
              <w:left w:val="single" w:sz="4" w:space="0" w:color="000000"/>
              <w:right w:val="single" w:sz="4" w:space="0" w:color="000000"/>
            </w:tcBorders>
          </w:tcPr>
          <w:p w14:paraId="2C211DFE" w14:textId="77777777" w:rsidR="004938CC" w:rsidRDefault="004938CC">
            <w:pPr>
              <w:rPr>
                <w:rFonts w:ascii="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0D8871EB" w14:textId="77777777" w:rsidR="004938CC" w:rsidRDefault="004938CC">
            <w:pPr>
              <w:rPr>
                <w:rFonts w:ascii="Times New Roman" w:hAnsi="Times New Roman" w:cs="Times New Roman"/>
                <w:sz w:val="24"/>
                <w:szCs w:val="24"/>
              </w:rPr>
            </w:pPr>
            <w:r>
              <w:rPr>
                <w:rFonts w:ascii="Times New Roman" w:hAnsi="Times New Roman" w:cs="Times New Roman"/>
                <w:sz w:val="24"/>
                <w:szCs w:val="24"/>
              </w:rPr>
              <w:t>3. fiksuoto tūrio 40 µl mikropipetės – 2 vnt;</w:t>
            </w:r>
          </w:p>
        </w:tc>
        <w:tc>
          <w:tcPr>
            <w:tcW w:w="2551" w:type="dxa"/>
            <w:tcBorders>
              <w:top w:val="single" w:sz="4" w:space="0" w:color="000000"/>
              <w:left w:val="single" w:sz="4" w:space="0" w:color="000000"/>
              <w:bottom w:val="single" w:sz="4" w:space="0" w:color="000000"/>
              <w:right w:val="single" w:sz="4" w:space="0" w:color="000000"/>
            </w:tcBorders>
          </w:tcPr>
          <w:p w14:paraId="4686F347" w14:textId="77777777" w:rsidR="004938CC" w:rsidRDefault="004938CC">
            <w:pPr>
              <w:rPr>
                <w:rFonts w:ascii="Times New Roman" w:hAnsi="Times New Roman" w:cs="Times New Roman"/>
                <w:sz w:val="24"/>
                <w:szCs w:val="24"/>
              </w:rPr>
            </w:pPr>
          </w:p>
        </w:tc>
      </w:tr>
      <w:tr w:rsidR="004938CC" w14:paraId="0FE178A3" w14:textId="77777777" w:rsidTr="000E2D71">
        <w:trPr>
          <w:trHeight w:val="525"/>
        </w:trPr>
        <w:tc>
          <w:tcPr>
            <w:tcW w:w="843" w:type="dxa"/>
            <w:vMerge/>
            <w:tcBorders>
              <w:left w:val="single" w:sz="4" w:space="0" w:color="000000"/>
              <w:right w:val="single" w:sz="4" w:space="0" w:color="000000"/>
            </w:tcBorders>
          </w:tcPr>
          <w:p w14:paraId="531D7E78" w14:textId="77777777" w:rsidR="004938CC" w:rsidRDefault="004938CC">
            <w:pPr>
              <w:rPr>
                <w:rFonts w:ascii="Times New Roman" w:hAnsi="Times New Roman" w:cs="Times New Roman"/>
                <w:sz w:val="24"/>
                <w:szCs w:val="24"/>
              </w:rPr>
            </w:pPr>
          </w:p>
        </w:tc>
        <w:tc>
          <w:tcPr>
            <w:tcW w:w="1851" w:type="dxa"/>
            <w:vMerge/>
            <w:tcBorders>
              <w:left w:val="single" w:sz="4" w:space="0" w:color="000000"/>
              <w:right w:val="single" w:sz="4" w:space="0" w:color="000000"/>
            </w:tcBorders>
          </w:tcPr>
          <w:p w14:paraId="2D89A45A" w14:textId="77777777" w:rsidR="004938CC" w:rsidRDefault="004938CC">
            <w:pPr>
              <w:rPr>
                <w:rFonts w:ascii="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142CC305" w14:textId="1722E3A1" w:rsidR="004938CC" w:rsidRDefault="004938CC" w:rsidP="007016F3">
            <w:pPr>
              <w:rPr>
                <w:rFonts w:ascii="Times New Roman" w:hAnsi="Times New Roman" w:cs="Times New Roman"/>
                <w:sz w:val="24"/>
                <w:szCs w:val="24"/>
              </w:rPr>
            </w:pPr>
            <w:r>
              <w:rPr>
                <w:rFonts w:ascii="Times New Roman" w:hAnsi="Times New Roman" w:cs="Times New Roman"/>
                <w:sz w:val="24"/>
                <w:szCs w:val="24"/>
              </w:rPr>
              <w:t>4. mikropipetės antgalio (1–200 µl) komplektai – 2 vnt., su stovais;</w:t>
            </w:r>
          </w:p>
        </w:tc>
        <w:tc>
          <w:tcPr>
            <w:tcW w:w="2551" w:type="dxa"/>
            <w:tcBorders>
              <w:top w:val="single" w:sz="4" w:space="0" w:color="000000"/>
              <w:left w:val="single" w:sz="4" w:space="0" w:color="000000"/>
              <w:bottom w:val="single" w:sz="4" w:space="0" w:color="000000"/>
              <w:right w:val="single" w:sz="4" w:space="0" w:color="000000"/>
            </w:tcBorders>
          </w:tcPr>
          <w:p w14:paraId="144244E6" w14:textId="77777777" w:rsidR="004938CC" w:rsidRDefault="004938CC">
            <w:pPr>
              <w:rPr>
                <w:rFonts w:ascii="Times New Roman" w:hAnsi="Times New Roman" w:cs="Times New Roman"/>
                <w:sz w:val="24"/>
                <w:szCs w:val="24"/>
              </w:rPr>
            </w:pPr>
          </w:p>
        </w:tc>
      </w:tr>
      <w:tr w:rsidR="004938CC" w14:paraId="05ECD7CE" w14:textId="77777777" w:rsidTr="000E2D71">
        <w:trPr>
          <w:trHeight w:val="544"/>
        </w:trPr>
        <w:tc>
          <w:tcPr>
            <w:tcW w:w="843" w:type="dxa"/>
            <w:vMerge/>
            <w:tcBorders>
              <w:left w:val="single" w:sz="4" w:space="0" w:color="000000"/>
              <w:right w:val="single" w:sz="4" w:space="0" w:color="000000"/>
            </w:tcBorders>
          </w:tcPr>
          <w:p w14:paraId="57DDB877" w14:textId="77777777" w:rsidR="004938CC" w:rsidRDefault="004938CC">
            <w:pPr>
              <w:rPr>
                <w:rFonts w:ascii="Times New Roman" w:hAnsi="Times New Roman" w:cs="Times New Roman"/>
                <w:sz w:val="24"/>
                <w:szCs w:val="24"/>
              </w:rPr>
            </w:pPr>
          </w:p>
        </w:tc>
        <w:tc>
          <w:tcPr>
            <w:tcW w:w="1851" w:type="dxa"/>
            <w:vMerge/>
            <w:tcBorders>
              <w:left w:val="single" w:sz="4" w:space="0" w:color="000000"/>
              <w:right w:val="single" w:sz="4" w:space="0" w:color="000000"/>
            </w:tcBorders>
          </w:tcPr>
          <w:p w14:paraId="6FFA905C" w14:textId="77777777" w:rsidR="004938CC" w:rsidRDefault="004938CC">
            <w:pPr>
              <w:rPr>
                <w:rFonts w:ascii="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7A80FF2C" w14:textId="77777777" w:rsidR="004938CC" w:rsidRDefault="004938CC">
            <w:pPr>
              <w:rPr>
                <w:rFonts w:ascii="Times New Roman" w:hAnsi="Times New Roman" w:cs="Times New Roman"/>
                <w:sz w:val="24"/>
                <w:szCs w:val="24"/>
              </w:rPr>
            </w:pPr>
            <w:r>
              <w:rPr>
                <w:rFonts w:ascii="Times New Roman" w:hAnsi="Times New Roman" w:cs="Times New Roman"/>
                <w:sz w:val="24"/>
                <w:szCs w:val="24"/>
              </w:rPr>
              <w:t>5. DNR pirštų atspaudų rinkinys – 1 vnt.</w:t>
            </w:r>
          </w:p>
        </w:tc>
        <w:tc>
          <w:tcPr>
            <w:tcW w:w="2551" w:type="dxa"/>
            <w:tcBorders>
              <w:top w:val="single" w:sz="4" w:space="0" w:color="000000"/>
              <w:left w:val="single" w:sz="4" w:space="0" w:color="000000"/>
              <w:bottom w:val="single" w:sz="4" w:space="0" w:color="000000"/>
              <w:right w:val="single" w:sz="4" w:space="0" w:color="000000"/>
            </w:tcBorders>
          </w:tcPr>
          <w:p w14:paraId="41CA2E99" w14:textId="77777777" w:rsidR="004938CC" w:rsidRDefault="004938CC">
            <w:pPr>
              <w:rPr>
                <w:rFonts w:ascii="Times New Roman" w:hAnsi="Times New Roman" w:cs="Times New Roman"/>
                <w:sz w:val="24"/>
                <w:szCs w:val="24"/>
              </w:rPr>
            </w:pPr>
          </w:p>
        </w:tc>
      </w:tr>
      <w:tr w:rsidR="004938CC" w14:paraId="21F35C94" w14:textId="77777777" w:rsidTr="000E2D71">
        <w:trPr>
          <w:trHeight w:val="622"/>
        </w:trPr>
        <w:tc>
          <w:tcPr>
            <w:tcW w:w="843" w:type="dxa"/>
            <w:vMerge w:val="restart"/>
            <w:tcBorders>
              <w:top w:val="single" w:sz="4" w:space="0" w:color="000000"/>
              <w:left w:val="single" w:sz="4" w:space="0" w:color="000000"/>
              <w:bottom w:val="single" w:sz="4" w:space="0" w:color="000000"/>
              <w:right w:val="single" w:sz="4" w:space="0" w:color="000000"/>
            </w:tcBorders>
          </w:tcPr>
          <w:p w14:paraId="6A1FAB5C" w14:textId="77777777" w:rsidR="004938CC" w:rsidRDefault="004938CC">
            <w:pPr>
              <w:rPr>
                <w:rFonts w:ascii="Times New Roman" w:hAnsi="Times New Roman" w:cs="Times New Roman"/>
                <w:sz w:val="24"/>
                <w:szCs w:val="24"/>
              </w:rPr>
            </w:pPr>
            <w:r>
              <w:rPr>
                <w:rFonts w:ascii="Times New Roman" w:hAnsi="Times New Roman" w:cs="Times New Roman"/>
                <w:sz w:val="24"/>
                <w:szCs w:val="24"/>
              </w:rPr>
              <w:t>5.</w:t>
            </w:r>
          </w:p>
        </w:tc>
        <w:tc>
          <w:tcPr>
            <w:tcW w:w="1851" w:type="dxa"/>
            <w:vMerge w:val="restart"/>
            <w:tcBorders>
              <w:top w:val="single" w:sz="4" w:space="0" w:color="000000"/>
              <w:left w:val="single" w:sz="4" w:space="0" w:color="000000"/>
              <w:bottom w:val="single" w:sz="4" w:space="0" w:color="000000"/>
              <w:right w:val="single" w:sz="4" w:space="0" w:color="000000"/>
            </w:tcBorders>
          </w:tcPr>
          <w:p w14:paraId="5BFDEB18" w14:textId="77777777" w:rsidR="004938CC" w:rsidRDefault="004938CC">
            <w:pPr>
              <w:rPr>
                <w:rFonts w:ascii="Times New Roman" w:hAnsi="Times New Roman" w:cs="Times New Roman"/>
                <w:sz w:val="24"/>
                <w:szCs w:val="24"/>
              </w:rPr>
            </w:pPr>
            <w:r>
              <w:rPr>
                <w:rFonts w:ascii="Times New Roman" w:hAnsi="Times New Roman" w:cs="Times New Roman"/>
                <w:sz w:val="24"/>
                <w:szCs w:val="24"/>
              </w:rPr>
              <w:t>Drėgmės kamera – 1 vnt.</w:t>
            </w:r>
          </w:p>
        </w:tc>
        <w:tc>
          <w:tcPr>
            <w:tcW w:w="4536" w:type="dxa"/>
            <w:tcBorders>
              <w:top w:val="single" w:sz="4" w:space="0" w:color="000000"/>
              <w:left w:val="single" w:sz="4" w:space="0" w:color="000000"/>
              <w:bottom w:val="single" w:sz="4" w:space="0" w:color="000000"/>
              <w:right w:val="single" w:sz="4" w:space="0" w:color="000000"/>
            </w:tcBorders>
          </w:tcPr>
          <w:p w14:paraId="3730EF88" w14:textId="072164A5" w:rsidR="004938CC" w:rsidRDefault="004938CC">
            <w:pPr>
              <w:rPr>
                <w:rFonts w:ascii="Times New Roman" w:hAnsi="Times New Roman" w:cs="Times New Roman"/>
                <w:sz w:val="24"/>
                <w:szCs w:val="24"/>
              </w:rPr>
            </w:pPr>
            <w:r>
              <w:rPr>
                <w:rFonts w:ascii="Times New Roman" w:hAnsi="Times New Roman" w:cs="Times New Roman"/>
                <w:sz w:val="24"/>
                <w:szCs w:val="24"/>
              </w:rPr>
              <w:t xml:space="preserve">1. Darbinės temperatūros intervalas ne siauresnis kaip : +7 °C virš aplinkos </w:t>
            </w:r>
            <w:r w:rsidRPr="006C142C">
              <w:rPr>
                <w:rFonts w:ascii="Times New Roman" w:hAnsi="Times New Roman" w:cs="Times New Roman"/>
                <w:sz w:val="24"/>
                <w:szCs w:val="24"/>
              </w:rPr>
              <w:t>–</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+90 °C.</w:t>
            </w:r>
          </w:p>
        </w:tc>
        <w:tc>
          <w:tcPr>
            <w:tcW w:w="2551" w:type="dxa"/>
            <w:tcBorders>
              <w:top w:val="single" w:sz="4" w:space="0" w:color="000000"/>
              <w:left w:val="single" w:sz="4" w:space="0" w:color="000000"/>
              <w:bottom w:val="single" w:sz="4" w:space="0" w:color="000000"/>
              <w:right w:val="single" w:sz="4" w:space="0" w:color="000000"/>
            </w:tcBorders>
          </w:tcPr>
          <w:p w14:paraId="6B61F8E3" w14:textId="77777777" w:rsidR="004938CC" w:rsidRDefault="004938CC">
            <w:pPr>
              <w:rPr>
                <w:rFonts w:ascii="Times New Roman" w:hAnsi="Times New Roman" w:cs="Times New Roman"/>
                <w:bCs/>
                <w:sz w:val="24"/>
                <w:szCs w:val="24"/>
                <w:lang w:val="en-US"/>
              </w:rPr>
            </w:pPr>
          </w:p>
        </w:tc>
      </w:tr>
      <w:tr w:rsidR="004938CC" w14:paraId="234ACDD2" w14:textId="77777777" w:rsidTr="000E2D71">
        <w:trPr>
          <w:trHeight w:val="630"/>
        </w:trPr>
        <w:tc>
          <w:tcPr>
            <w:tcW w:w="843" w:type="dxa"/>
            <w:vMerge/>
            <w:tcBorders>
              <w:left w:val="single" w:sz="4" w:space="0" w:color="000000"/>
              <w:right w:val="single" w:sz="4" w:space="0" w:color="000000"/>
            </w:tcBorders>
          </w:tcPr>
          <w:p w14:paraId="103350EB" w14:textId="77777777" w:rsidR="004938CC" w:rsidRDefault="004938CC">
            <w:pPr>
              <w:rPr>
                <w:rFonts w:ascii="Times New Roman" w:hAnsi="Times New Roman" w:cs="Times New Roman"/>
                <w:sz w:val="24"/>
                <w:szCs w:val="24"/>
              </w:rPr>
            </w:pPr>
          </w:p>
        </w:tc>
        <w:tc>
          <w:tcPr>
            <w:tcW w:w="1851" w:type="dxa"/>
            <w:vMerge/>
            <w:tcBorders>
              <w:left w:val="single" w:sz="4" w:space="0" w:color="000000"/>
              <w:right w:val="single" w:sz="4" w:space="0" w:color="000000"/>
            </w:tcBorders>
          </w:tcPr>
          <w:p w14:paraId="1BB3EEDC" w14:textId="77777777" w:rsidR="004938CC" w:rsidRDefault="004938CC">
            <w:pPr>
              <w:rPr>
                <w:rFonts w:ascii="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60DF3D32" w14:textId="77777777" w:rsidR="004938CC" w:rsidRDefault="004938CC">
            <w:pPr>
              <w:rPr>
                <w:rFonts w:ascii="Times New Roman" w:hAnsi="Times New Roman" w:cs="Times New Roman"/>
                <w:sz w:val="24"/>
                <w:szCs w:val="24"/>
              </w:rPr>
            </w:pPr>
            <w:r>
              <w:rPr>
                <w:rFonts w:ascii="Times New Roman" w:hAnsi="Times New Roman" w:cs="Times New Roman"/>
                <w:sz w:val="24"/>
                <w:szCs w:val="24"/>
              </w:rPr>
              <w:t>2. Temperatūra ir santykinis drėgnumas – reguliuojami nustatytais diapazonais.</w:t>
            </w:r>
          </w:p>
        </w:tc>
        <w:tc>
          <w:tcPr>
            <w:tcW w:w="2551" w:type="dxa"/>
            <w:tcBorders>
              <w:top w:val="single" w:sz="4" w:space="0" w:color="000000"/>
              <w:left w:val="single" w:sz="4" w:space="0" w:color="000000"/>
              <w:bottom w:val="single" w:sz="4" w:space="0" w:color="000000"/>
              <w:right w:val="single" w:sz="4" w:space="0" w:color="000000"/>
            </w:tcBorders>
          </w:tcPr>
          <w:p w14:paraId="6F3B87BE" w14:textId="77777777" w:rsidR="004938CC" w:rsidRDefault="004938CC">
            <w:pPr>
              <w:rPr>
                <w:rFonts w:ascii="Times New Roman" w:hAnsi="Times New Roman" w:cs="Times New Roman"/>
                <w:bCs/>
                <w:sz w:val="24"/>
                <w:szCs w:val="24"/>
                <w:lang w:val="en-US"/>
              </w:rPr>
            </w:pPr>
          </w:p>
        </w:tc>
      </w:tr>
      <w:tr w:rsidR="004938CC" w14:paraId="205467CE" w14:textId="77777777" w:rsidTr="000E2D71">
        <w:trPr>
          <w:trHeight w:val="660"/>
        </w:trPr>
        <w:tc>
          <w:tcPr>
            <w:tcW w:w="843" w:type="dxa"/>
            <w:vMerge/>
            <w:tcBorders>
              <w:left w:val="single" w:sz="4" w:space="0" w:color="000000"/>
              <w:right w:val="single" w:sz="4" w:space="0" w:color="000000"/>
            </w:tcBorders>
          </w:tcPr>
          <w:p w14:paraId="07C6BADF" w14:textId="77777777" w:rsidR="004938CC" w:rsidRDefault="004938CC">
            <w:pPr>
              <w:rPr>
                <w:rFonts w:ascii="Times New Roman" w:hAnsi="Times New Roman" w:cs="Times New Roman"/>
                <w:sz w:val="24"/>
                <w:szCs w:val="24"/>
              </w:rPr>
            </w:pPr>
          </w:p>
        </w:tc>
        <w:tc>
          <w:tcPr>
            <w:tcW w:w="1851" w:type="dxa"/>
            <w:vMerge/>
            <w:tcBorders>
              <w:left w:val="single" w:sz="4" w:space="0" w:color="000000"/>
              <w:right w:val="single" w:sz="4" w:space="0" w:color="000000"/>
            </w:tcBorders>
          </w:tcPr>
          <w:p w14:paraId="6DFBBEB9" w14:textId="77777777" w:rsidR="004938CC" w:rsidRDefault="004938CC">
            <w:pPr>
              <w:rPr>
                <w:rFonts w:ascii="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6DD0A482" w14:textId="77777777" w:rsidR="004938CC" w:rsidRDefault="004938CC">
            <w:pPr>
              <w:rPr>
                <w:rFonts w:ascii="Times New Roman" w:hAnsi="Times New Roman" w:cs="Times New Roman"/>
                <w:sz w:val="24"/>
                <w:szCs w:val="24"/>
              </w:rPr>
            </w:pPr>
            <w:r>
              <w:rPr>
                <w:rFonts w:ascii="Times New Roman" w:hAnsi="Times New Roman" w:cs="Times New Roman"/>
                <w:sz w:val="24"/>
                <w:szCs w:val="24"/>
              </w:rPr>
              <w:t>3. Valdymas: skaitmeninis mikroprocesorinis valdiklis su liečiamu spalvotu ekranu.</w:t>
            </w:r>
          </w:p>
        </w:tc>
        <w:tc>
          <w:tcPr>
            <w:tcW w:w="2551" w:type="dxa"/>
            <w:tcBorders>
              <w:top w:val="single" w:sz="4" w:space="0" w:color="000000"/>
              <w:left w:val="single" w:sz="4" w:space="0" w:color="000000"/>
              <w:bottom w:val="single" w:sz="4" w:space="0" w:color="000000"/>
              <w:right w:val="single" w:sz="4" w:space="0" w:color="000000"/>
            </w:tcBorders>
          </w:tcPr>
          <w:p w14:paraId="7843FF3E" w14:textId="77777777" w:rsidR="004938CC" w:rsidRPr="00D22367" w:rsidRDefault="004938CC">
            <w:pPr>
              <w:rPr>
                <w:rFonts w:ascii="Times New Roman" w:hAnsi="Times New Roman" w:cs="Times New Roman"/>
                <w:bCs/>
                <w:sz w:val="24"/>
                <w:szCs w:val="24"/>
              </w:rPr>
            </w:pPr>
          </w:p>
        </w:tc>
      </w:tr>
      <w:tr w:rsidR="004938CC" w14:paraId="66970D76" w14:textId="77777777" w:rsidTr="000E2D71">
        <w:trPr>
          <w:trHeight w:val="405"/>
        </w:trPr>
        <w:tc>
          <w:tcPr>
            <w:tcW w:w="843" w:type="dxa"/>
            <w:vMerge/>
            <w:tcBorders>
              <w:left w:val="single" w:sz="4" w:space="0" w:color="000000"/>
              <w:right w:val="single" w:sz="4" w:space="0" w:color="000000"/>
            </w:tcBorders>
          </w:tcPr>
          <w:p w14:paraId="611F16B6" w14:textId="77777777" w:rsidR="004938CC" w:rsidRDefault="004938CC">
            <w:pPr>
              <w:rPr>
                <w:rFonts w:ascii="Times New Roman" w:hAnsi="Times New Roman" w:cs="Times New Roman"/>
                <w:sz w:val="24"/>
                <w:szCs w:val="24"/>
              </w:rPr>
            </w:pPr>
          </w:p>
        </w:tc>
        <w:tc>
          <w:tcPr>
            <w:tcW w:w="1851" w:type="dxa"/>
            <w:vMerge/>
            <w:tcBorders>
              <w:left w:val="single" w:sz="4" w:space="0" w:color="000000"/>
              <w:right w:val="single" w:sz="4" w:space="0" w:color="000000"/>
            </w:tcBorders>
          </w:tcPr>
          <w:p w14:paraId="00B72BE6" w14:textId="77777777" w:rsidR="004938CC" w:rsidRDefault="004938CC">
            <w:pPr>
              <w:rPr>
                <w:rFonts w:ascii="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0E1BB9A0" w14:textId="77777777" w:rsidR="004938CC" w:rsidRDefault="004938CC">
            <w:pPr>
              <w:rPr>
                <w:rFonts w:ascii="Times New Roman" w:hAnsi="Times New Roman" w:cs="Times New Roman"/>
                <w:sz w:val="24"/>
                <w:szCs w:val="24"/>
              </w:rPr>
            </w:pPr>
            <w:r>
              <w:rPr>
                <w:rFonts w:ascii="Times New Roman" w:hAnsi="Times New Roman" w:cs="Times New Roman"/>
                <w:sz w:val="24"/>
                <w:szCs w:val="24"/>
              </w:rPr>
              <w:t>4. Aliarmas: vaizdinis ir garsinis.</w:t>
            </w:r>
          </w:p>
        </w:tc>
        <w:tc>
          <w:tcPr>
            <w:tcW w:w="2551" w:type="dxa"/>
            <w:tcBorders>
              <w:top w:val="single" w:sz="4" w:space="0" w:color="000000"/>
              <w:left w:val="single" w:sz="4" w:space="0" w:color="000000"/>
              <w:bottom w:val="single" w:sz="4" w:space="0" w:color="000000"/>
              <w:right w:val="single" w:sz="4" w:space="0" w:color="000000"/>
            </w:tcBorders>
          </w:tcPr>
          <w:p w14:paraId="58ACE2E7" w14:textId="77777777" w:rsidR="004938CC" w:rsidRDefault="004938CC">
            <w:pPr>
              <w:rPr>
                <w:rFonts w:ascii="Times New Roman" w:hAnsi="Times New Roman" w:cs="Times New Roman"/>
                <w:bCs/>
                <w:sz w:val="24"/>
                <w:szCs w:val="24"/>
                <w:lang w:val="en-US"/>
              </w:rPr>
            </w:pPr>
          </w:p>
        </w:tc>
      </w:tr>
      <w:tr w:rsidR="004938CC" w14:paraId="65509E16" w14:textId="77777777" w:rsidTr="000E2D71">
        <w:trPr>
          <w:trHeight w:val="375"/>
        </w:trPr>
        <w:tc>
          <w:tcPr>
            <w:tcW w:w="843" w:type="dxa"/>
            <w:vMerge/>
            <w:tcBorders>
              <w:left w:val="single" w:sz="4" w:space="0" w:color="000000"/>
              <w:right w:val="single" w:sz="4" w:space="0" w:color="000000"/>
            </w:tcBorders>
          </w:tcPr>
          <w:p w14:paraId="4BEC47B3" w14:textId="77777777" w:rsidR="004938CC" w:rsidRDefault="004938CC">
            <w:pPr>
              <w:rPr>
                <w:rFonts w:ascii="Times New Roman" w:hAnsi="Times New Roman" w:cs="Times New Roman"/>
                <w:sz w:val="24"/>
                <w:szCs w:val="24"/>
              </w:rPr>
            </w:pPr>
          </w:p>
        </w:tc>
        <w:tc>
          <w:tcPr>
            <w:tcW w:w="1851" w:type="dxa"/>
            <w:vMerge/>
            <w:tcBorders>
              <w:left w:val="single" w:sz="4" w:space="0" w:color="000000"/>
              <w:right w:val="single" w:sz="4" w:space="0" w:color="000000"/>
            </w:tcBorders>
          </w:tcPr>
          <w:p w14:paraId="42878414" w14:textId="77777777" w:rsidR="004938CC" w:rsidRDefault="004938CC">
            <w:pPr>
              <w:rPr>
                <w:rFonts w:ascii="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63E2DC3D" w14:textId="77777777" w:rsidR="004938CC" w:rsidRDefault="004938CC">
            <w:pPr>
              <w:rPr>
                <w:rFonts w:ascii="Times New Roman" w:hAnsi="Times New Roman" w:cs="Times New Roman"/>
                <w:sz w:val="24"/>
                <w:szCs w:val="24"/>
              </w:rPr>
            </w:pPr>
            <w:r>
              <w:rPr>
                <w:rFonts w:ascii="Times New Roman" w:hAnsi="Times New Roman" w:cs="Times New Roman"/>
                <w:sz w:val="24"/>
                <w:szCs w:val="24"/>
              </w:rPr>
              <w:t>5.  Durys: stiklinės, izoliuotos su užraktu.</w:t>
            </w:r>
          </w:p>
        </w:tc>
        <w:tc>
          <w:tcPr>
            <w:tcW w:w="2551" w:type="dxa"/>
            <w:tcBorders>
              <w:top w:val="single" w:sz="4" w:space="0" w:color="000000"/>
              <w:left w:val="single" w:sz="4" w:space="0" w:color="000000"/>
              <w:bottom w:val="single" w:sz="4" w:space="0" w:color="000000"/>
              <w:right w:val="single" w:sz="4" w:space="0" w:color="000000"/>
            </w:tcBorders>
          </w:tcPr>
          <w:p w14:paraId="1127FC5C" w14:textId="77777777" w:rsidR="004938CC" w:rsidRPr="00D22367" w:rsidRDefault="004938CC">
            <w:pPr>
              <w:rPr>
                <w:rFonts w:ascii="Times New Roman" w:hAnsi="Times New Roman" w:cs="Times New Roman"/>
                <w:bCs/>
                <w:sz w:val="24"/>
                <w:szCs w:val="24"/>
                <w:lang w:val="fr-FR"/>
              </w:rPr>
            </w:pPr>
          </w:p>
        </w:tc>
      </w:tr>
      <w:tr w:rsidR="004938CC" w14:paraId="107CDAE5" w14:textId="77777777" w:rsidTr="000E2D71">
        <w:trPr>
          <w:trHeight w:val="690"/>
        </w:trPr>
        <w:tc>
          <w:tcPr>
            <w:tcW w:w="843" w:type="dxa"/>
            <w:vMerge/>
            <w:tcBorders>
              <w:left w:val="single" w:sz="4" w:space="0" w:color="000000"/>
              <w:right w:val="single" w:sz="4" w:space="0" w:color="000000"/>
            </w:tcBorders>
          </w:tcPr>
          <w:p w14:paraId="60CD8F47" w14:textId="77777777" w:rsidR="004938CC" w:rsidRDefault="004938CC">
            <w:pPr>
              <w:rPr>
                <w:rFonts w:ascii="Times New Roman" w:hAnsi="Times New Roman" w:cs="Times New Roman"/>
                <w:sz w:val="24"/>
                <w:szCs w:val="24"/>
              </w:rPr>
            </w:pPr>
          </w:p>
        </w:tc>
        <w:tc>
          <w:tcPr>
            <w:tcW w:w="1851" w:type="dxa"/>
            <w:vMerge/>
            <w:tcBorders>
              <w:left w:val="single" w:sz="4" w:space="0" w:color="000000"/>
              <w:right w:val="single" w:sz="4" w:space="0" w:color="000000"/>
            </w:tcBorders>
          </w:tcPr>
          <w:p w14:paraId="48FE761A" w14:textId="77777777" w:rsidR="004938CC" w:rsidRDefault="004938CC">
            <w:pPr>
              <w:rPr>
                <w:rFonts w:ascii="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65059F15" w14:textId="44794F9E" w:rsidR="004938CC" w:rsidRDefault="004938CC" w:rsidP="006C142C">
            <w:pPr>
              <w:rPr>
                <w:rFonts w:ascii="Times New Roman" w:hAnsi="Times New Roman" w:cs="Times New Roman"/>
                <w:sz w:val="24"/>
                <w:szCs w:val="24"/>
              </w:rPr>
            </w:pPr>
            <w:r>
              <w:rPr>
                <w:rFonts w:ascii="Times New Roman" w:hAnsi="Times New Roman" w:cs="Times New Roman"/>
                <w:sz w:val="24"/>
                <w:szCs w:val="24"/>
              </w:rPr>
              <w:t xml:space="preserve">6. Talpa: ne mažesnė kaip 56 l, ne daugiau kaip 5 lentynos.  </w:t>
            </w:r>
          </w:p>
        </w:tc>
        <w:tc>
          <w:tcPr>
            <w:tcW w:w="2551" w:type="dxa"/>
            <w:tcBorders>
              <w:top w:val="single" w:sz="4" w:space="0" w:color="000000"/>
              <w:left w:val="single" w:sz="4" w:space="0" w:color="000000"/>
              <w:bottom w:val="single" w:sz="4" w:space="0" w:color="000000"/>
              <w:right w:val="single" w:sz="4" w:space="0" w:color="000000"/>
            </w:tcBorders>
          </w:tcPr>
          <w:p w14:paraId="23B4C817" w14:textId="77777777" w:rsidR="004938CC" w:rsidRPr="00D22367" w:rsidRDefault="004938CC">
            <w:pPr>
              <w:rPr>
                <w:rFonts w:ascii="Times New Roman" w:hAnsi="Times New Roman" w:cs="Times New Roman"/>
                <w:bCs/>
                <w:sz w:val="24"/>
                <w:szCs w:val="24"/>
                <w:lang w:val="fr-FR"/>
              </w:rPr>
            </w:pPr>
          </w:p>
        </w:tc>
      </w:tr>
      <w:tr w:rsidR="004938CC" w14:paraId="2DBDA4BB" w14:textId="77777777" w:rsidTr="000E2D71">
        <w:trPr>
          <w:trHeight w:val="786"/>
        </w:trPr>
        <w:tc>
          <w:tcPr>
            <w:tcW w:w="843" w:type="dxa"/>
            <w:vMerge/>
            <w:tcBorders>
              <w:left w:val="single" w:sz="4" w:space="0" w:color="000000"/>
              <w:bottom w:val="single" w:sz="4" w:space="0" w:color="000000"/>
              <w:right w:val="single" w:sz="4" w:space="0" w:color="000000"/>
            </w:tcBorders>
          </w:tcPr>
          <w:p w14:paraId="20E64727" w14:textId="77777777" w:rsidR="004938CC" w:rsidRDefault="004938CC">
            <w:pPr>
              <w:rPr>
                <w:rFonts w:ascii="Times New Roman" w:hAnsi="Times New Roman" w:cs="Times New Roman"/>
                <w:sz w:val="24"/>
                <w:szCs w:val="24"/>
              </w:rPr>
            </w:pPr>
          </w:p>
        </w:tc>
        <w:tc>
          <w:tcPr>
            <w:tcW w:w="1851" w:type="dxa"/>
            <w:vMerge/>
            <w:tcBorders>
              <w:left w:val="single" w:sz="4" w:space="0" w:color="000000"/>
              <w:bottom w:val="single" w:sz="4" w:space="0" w:color="000000"/>
              <w:right w:val="single" w:sz="4" w:space="0" w:color="000000"/>
            </w:tcBorders>
          </w:tcPr>
          <w:p w14:paraId="3D447357" w14:textId="77777777" w:rsidR="004938CC" w:rsidRDefault="004938CC">
            <w:pPr>
              <w:rPr>
                <w:rFonts w:ascii="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0609B816" w14:textId="77777777" w:rsidR="004938CC" w:rsidRDefault="004938CC">
            <w:pPr>
              <w:rPr>
                <w:rFonts w:ascii="Times New Roman" w:hAnsi="Times New Roman" w:cs="Times New Roman"/>
                <w:sz w:val="24"/>
                <w:szCs w:val="24"/>
              </w:rPr>
            </w:pPr>
            <w:r>
              <w:rPr>
                <w:rFonts w:ascii="Times New Roman" w:hAnsi="Times New Roman" w:cs="Times New Roman"/>
                <w:sz w:val="24"/>
                <w:szCs w:val="24"/>
              </w:rPr>
              <w:t>7.Vidaus medžiaga: nerūdijantis plienas ar lygiavertė.</w:t>
            </w:r>
          </w:p>
        </w:tc>
        <w:tc>
          <w:tcPr>
            <w:tcW w:w="2551" w:type="dxa"/>
            <w:tcBorders>
              <w:top w:val="single" w:sz="4" w:space="0" w:color="000000"/>
              <w:left w:val="single" w:sz="4" w:space="0" w:color="000000"/>
              <w:bottom w:val="single" w:sz="4" w:space="0" w:color="000000"/>
              <w:right w:val="single" w:sz="4" w:space="0" w:color="000000"/>
            </w:tcBorders>
          </w:tcPr>
          <w:p w14:paraId="3DE7D18D" w14:textId="77777777" w:rsidR="004938CC" w:rsidRDefault="004938CC">
            <w:pPr>
              <w:rPr>
                <w:rFonts w:ascii="Times New Roman" w:hAnsi="Times New Roman" w:cs="Times New Roman"/>
                <w:bCs/>
                <w:sz w:val="24"/>
                <w:szCs w:val="24"/>
                <w:lang w:val="en-US"/>
              </w:rPr>
            </w:pPr>
          </w:p>
        </w:tc>
      </w:tr>
      <w:tr w:rsidR="004938CC" w14:paraId="1E7E97E8" w14:textId="77777777" w:rsidTr="000E2D71">
        <w:trPr>
          <w:trHeight w:val="915"/>
        </w:trPr>
        <w:tc>
          <w:tcPr>
            <w:tcW w:w="843" w:type="dxa"/>
            <w:vMerge w:val="restart"/>
            <w:tcBorders>
              <w:top w:val="single" w:sz="4" w:space="0" w:color="000000"/>
              <w:left w:val="single" w:sz="4" w:space="0" w:color="000000"/>
              <w:bottom w:val="single" w:sz="4" w:space="0" w:color="000000"/>
              <w:right w:val="single" w:sz="4" w:space="0" w:color="000000"/>
            </w:tcBorders>
          </w:tcPr>
          <w:p w14:paraId="5F6570ED" w14:textId="77777777" w:rsidR="004938CC" w:rsidRDefault="004938CC" w:rsidP="005909A9">
            <w:pPr>
              <w:spacing w:after="0"/>
              <w:rPr>
                <w:rFonts w:ascii="Times New Roman" w:hAnsi="Times New Roman" w:cs="Times New Roman"/>
                <w:sz w:val="24"/>
                <w:szCs w:val="24"/>
              </w:rPr>
            </w:pPr>
            <w:r>
              <w:rPr>
                <w:rFonts w:ascii="Times New Roman" w:hAnsi="Times New Roman" w:cs="Times New Roman"/>
                <w:sz w:val="24"/>
                <w:szCs w:val="24"/>
              </w:rPr>
              <w:t>6.</w:t>
            </w:r>
          </w:p>
        </w:tc>
        <w:tc>
          <w:tcPr>
            <w:tcW w:w="1851" w:type="dxa"/>
            <w:vMerge w:val="restart"/>
            <w:tcBorders>
              <w:top w:val="single" w:sz="4" w:space="0" w:color="000000"/>
              <w:left w:val="single" w:sz="4" w:space="0" w:color="000000"/>
              <w:bottom w:val="single" w:sz="4" w:space="0" w:color="000000"/>
              <w:right w:val="single" w:sz="4" w:space="0" w:color="000000"/>
            </w:tcBorders>
          </w:tcPr>
          <w:p w14:paraId="51AA1504" w14:textId="77777777" w:rsidR="004938CC" w:rsidRDefault="004938CC" w:rsidP="005909A9">
            <w:pPr>
              <w:spacing w:after="0"/>
              <w:rPr>
                <w:rFonts w:ascii="Times New Roman" w:hAnsi="Times New Roman" w:cs="Times New Roman"/>
                <w:sz w:val="24"/>
                <w:szCs w:val="24"/>
              </w:rPr>
            </w:pPr>
            <w:r>
              <w:rPr>
                <w:rFonts w:ascii="Times New Roman" w:hAnsi="Times New Roman" w:cs="Times New Roman"/>
                <w:sz w:val="24"/>
                <w:szCs w:val="24"/>
              </w:rPr>
              <w:t>Skaitmeninis refraktometras – 2 vnt.</w:t>
            </w:r>
          </w:p>
        </w:tc>
        <w:tc>
          <w:tcPr>
            <w:tcW w:w="4536" w:type="dxa"/>
            <w:tcBorders>
              <w:top w:val="single" w:sz="4" w:space="0" w:color="000000"/>
              <w:left w:val="single" w:sz="4" w:space="0" w:color="000000"/>
              <w:bottom w:val="single" w:sz="4" w:space="0" w:color="000000"/>
              <w:right w:val="single" w:sz="4" w:space="0" w:color="000000"/>
            </w:tcBorders>
          </w:tcPr>
          <w:p w14:paraId="04F5259B" w14:textId="77777777" w:rsidR="004938CC" w:rsidRDefault="004938CC" w:rsidP="005909A9">
            <w:pPr>
              <w:spacing w:after="0"/>
              <w:rPr>
                <w:rFonts w:ascii="Times New Roman" w:hAnsi="Times New Roman" w:cs="Times New Roman"/>
                <w:sz w:val="24"/>
                <w:szCs w:val="24"/>
              </w:rPr>
            </w:pPr>
            <w:r>
              <w:rPr>
                <w:rFonts w:ascii="Times New Roman" w:hAnsi="Times New Roman" w:cs="Times New Roman"/>
                <w:sz w:val="24"/>
                <w:szCs w:val="24"/>
              </w:rPr>
              <w:t>1. Skirtas matuoti natrio chlorido (druskos) koncentraciją vandeniniuose tirpaluose, naudojamuose maisto ruošime.</w:t>
            </w:r>
          </w:p>
        </w:tc>
        <w:tc>
          <w:tcPr>
            <w:tcW w:w="2551" w:type="dxa"/>
            <w:tcBorders>
              <w:top w:val="single" w:sz="4" w:space="0" w:color="000000"/>
              <w:left w:val="single" w:sz="4" w:space="0" w:color="000000"/>
              <w:bottom w:val="single" w:sz="4" w:space="0" w:color="000000"/>
              <w:right w:val="single" w:sz="4" w:space="0" w:color="000000"/>
            </w:tcBorders>
          </w:tcPr>
          <w:p w14:paraId="4BB0550B" w14:textId="77777777" w:rsidR="004938CC" w:rsidRPr="00D22367" w:rsidRDefault="004938CC" w:rsidP="005909A9">
            <w:pPr>
              <w:spacing w:after="0"/>
              <w:rPr>
                <w:rFonts w:ascii="Times New Roman" w:hAnsi="Times New Roman" w:cs="Times New Roman"/>
                <w:bCs/>
                <w:sz w:val="24"/>
                <w:szCs w:val="24"/>
              </w:rPr>
            </w:pPr>
          </w:p>
        </w:tc>
      </w:tr>
      <w:tr w:rsidR="004938CC" w14:paraId="46F09752" w14:textId="77777777" w:rsidTr="000E2D71">
        <w:trPr>
          <w:trHeight w:val="675"/>
        </w:trPr>
        <w:tc>
          <w:tcPr>
            <w:tcW w:w="843" w:type="dxa"/>
            <w:vMerge/>
            <w:tcBorders>
              <w:left w:val="single" w:sz="4" w:space="0" w:color="000000"/>
              <w:right w:val="single" w:sz="4" w:space="0" w:color="000000"/>
            </w:tcBorders>
          </w:tcPr>
          <w:p w14:paraId="7996632A" w14:textId="77777777" w:rsidR="004938CC" w:rsidRDefault="004938CC" w:rsidP="005909A9">
            <w:pPr>
              <w:spacing w:after="0"/>
              <w:rPr>
                <w:rFonts w:ascii="Times New Roman" w:hAnsi="Times New Roman" w:cs="Times New Roman"/>
                <w:sz w:val="24"/>
                <w:szCs w:val="24"/>
              </w:rPr>
            </w:pPr>
          </w:p>
        </w:tc>
        <w:tc>
          <w:tcPr>
            <w:tcW w:w="1851" w:type="dxa"/>
            <w:vMerge/>
            <w:tcBorders>
              <w:left w:val="single" w:sz="4" w:space="0" w:color="000000"/>
              <w:right w:val="single" w:sz="4" w:space="0" w:color="000000"/>
            </w:tcBorders>
          </w:tcPr>
          <w:p w14:paraId="196731D4" w14:textId="77777777" w:rsidR="004938CC" w:rsidRDefault="004938CC" w:rsidP="005909A9">
            <w:pPr>
              <w:spacing w:after="0"/>
              <w:rPr>
                <w:rFonts w:ascii="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26EF5753" w14:textId="77777777" w:rsidR="004938CC" w:rsidRDefault="004938CC" w:rsidP="005909A9">
            <w:pPr>
              <w:spacing w:after="0"/>
              <w:rPr>
                <w:rFonts w:ascii="Times New Roman" w:hAnsi="Times New Roman" w:cs="Times New Roman"/>
                <w:sz w:val="24"/>
                <w:szCs w:val="24"/>
              </w:rPr>
            </w:pPr>
            <w:r>
              <w:rPr>
                <w:rFonts w:ascii="Times New Roman" w:hAnsi="Times New Roman" w:cs="Times New Roman"/>
                <w:sz w:val="24"/>
                <w:szCs w:val="24"/>
              </w:rPr>
              <w:t>2. Matavimo principas – lūžio rodiklio nustatymas.</w:t>
            </w:r>
          </w:p>
        </w:tc>
        <w:tc>
          <w:tcPr>
            <w:tcW w:w="2551" w:type="dxa"/>
            <w:tcBorders>
              <w:top w:val="single" w:sz="4" w:space="0" w:color="000000"/>
              <w:left w:val="single" w:sz="4" w:space="0" w:color="000000"/>
              <w:bottom w:val="single" w:sz="4" w:space="0" w:color="000000"/>
              <w:right w:val="single" w:sz="4" w:space="0" w:color="000000"/>
            </w:tcBorders>
          </w:tcPr>
          <w:p w14:paraId="46F5E5AA" w14:textId="77777777" w:rsidR="004938CC" w:rsidRDefault="004938CC" w:rsidP="005909A9">
            <w:pPr>
              <w:spacing w:after="0"/>
              <w:rPr>
                <w:rFonts w:ascii="Times New Roman" w:hAnsi="Times New Roman" w:cs="Times New Roman"/>
                <w:bCs/>
                <w:sz w:val="24"/>
                <w:szCs w:val="24"/>
                <w:lang w:val="en-US"/>
              </w:rPr>
            </w:pPr>
          </w:p>
        </w:tc>
      </w:tr>
      <w:tr w:rsidR="004938CC" w14:paraId="41782C59" w14:textId="77777777" w:rsidTr="000E2D71">
        <w:trPr>
          <w:trHeight w:val="375"/>
        </w:trPr>
        <w:tc>
          <w:tcPr>
            <w:tcW w:w="843" w:type="dxa"/>
            <w:vMerge/>
            <w:tcBorders>
              <w:left w:val="single" w:sz="4" w:space="0" w:color="000000"/>
              <w:right w:val="single" w:sz="4" w:space="0" w:color="000000"/>
            </w:tcBorders>
          </w:tcPr>
          <w:p w14:paraId="16E9F664" w14:textId="77777777" w:rsidR="004938CC" w:rsidRDefault="004938CC" w:rsidP="005909A9">
            <w:pPr>
              <w:spacing w:after="0"/>
              <w:rPr>
                <w:rFonts w:ascii="Times New Roman" w:hAnsi="Times New Roman" w:cs="Times New Roman"/>
                <w:sz w:val="24"/>
                <w:szCs w:val="24"/>
              </w:rPr>
            </w:pPr>
          </w:p>
        </w:tc>
        <w:tc>
          <w:tcPr>
            <w:tcW w:w="1851" w:type="dxa"/>
            <w:vMerge/>
            <w:tcBorders>
              <w:left w:val="single" w:sz="4" w:space="0" w:color="000000"/>
              <w:right w:val="single" w:sz="4" w:space="0" w:color="000000"/>
            </w:tcBorders>
          </w:tcPr>
          <w:p w14:paraId="289E0663" w14:textId="77777777" w:rsidR="004938CC" w:rsidRDefault="004938CC" w:rsidP="005909A9">
            <w:pPr>
              <w:spacing w:after="0"/>
              <w:rPr>
                <w:rFonts w:ascii="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5167D64F" w14:textId="302FF672" w:rsidR="004938CC" w:rsidRDefault="004938CC" w:rsidP="005909A9">
            <w:pPr>
              <w:spacing w:after="0"/>
              <w:rPr>
                <w:rFonts w:ascii="Times New Roman" w:hAnsi="Times New Roman" w:cs="Times New Roman"/>
                <w:sz w:val="24"/>
                <w:szCs w:val="24"/>
              </w:rPr>
            </w:pPr>
            <w:r>
              <w:rPr>
                <w:rFonts w:ascii="Times New Roman" w:hAnsi="Times New Roman" w:cs="Times New Roman"/>
                <w:sz w:val="24"/>
                <w:szCs w:val="24"/>
              </w:rPr>
              <w:t>3.  LED ekranas arba lygiavertis.</w:t>
            </w:r>
          </w:p>
        </w:tc>
        <w:tc>
          <w:tcPr>
            <w:tcW w:w="2551" w:type="dxa"/>
            <w:tcBorders>
              <w:top w:val="single" w:sz="4" w:space="0" w:color="000000"/>
              <w:left w:val="single" w:sz="4" w:space="0" w:color="000000"/>
              <w:bottom w:val="single" w:sz="4" w:space="0" w:color="000000"/>
              <w:right w:val="single" w:sz="4" w:space="0" w:color="000000"/>
            </w:tcBorders>
          </w:tcPr>
          <w:p w14:paraId="17958671" w14:textId="77777777" w:rsidR="004938CC" w:rsidRDefault="004938CC" w:rsidP="005909A9">
            <w:pPr>
              <w:spacing w:after="0"/>
              <w:rPr>
                <w:rFonts w:ascii="Times New Roman" w:hAnsi="Times New Roman" w:cs="Times New Roman"/>
                <w:bCs/>
                <w:sz w:val="24"/>
                <w:szCs w:val="24"/>
                <w:lang w:val="en-US"/>
              </w:rPr>
            </w:pPr>
          </w:p>
        </w:tc>
      </w:tr>
      <w:tr w:rsidR="004938CC" w14:paraId="580612B8" w14:textId="77777777" w:rsidTr="000E2D71">
        <w:trPr>
          <w:trHeight w:val="675"/>
        </w:trPr>
        <w:tc>
          <w:tcPr>
            <w:tcW w:w="843" w:type="dxa"/>
            <w:vMerge/>
            <w:tcBorders>
              <w:left w:val="single" w:sz="4" w:space="0" w:color="000000"/>
              <w:right w:val="single" w:sz="4" w:space="0" w:color="000000"/>
            </w:tcBorders>
          </w:tcPr>
          <w:p w14:paraId="3A4A24FB" w14:textId="77777777" w:rsidR="004938CC" w:rsidRDefault="004938CC" w:rsidP="005909A9">
            <w:pPr>
              <w:spacing w:after="0"/>
              <w:rPr>
                <w:rFonts w:ascii="Times New Roman" w:hAnsi="Times New Roman" w:cs="Times New Roman"/>
                <w:sz w:val="24"/>
                <w:szCs w:val="24"/>
              </w:rPr>
            </w:pPr>
          </w:p>
        </w:tc>
        <w:tc>
          <w:tcPr>
            <w:tcW w:w="1851" w:type="dxa"/>
            <w:vMerge/>
            <w:tcBorders>
              <w:left w:val="single" w:sz="4" w:space="0" w:color="000000"/>
              <w:right w:val="single" w:sz="4" w:space="0" w:color="000000"/>
            </w:tcBorders>
          </w:tcPr>
          <w:p w14:paraId="49797212" w14:textId="77777777" w:rsidR="004938CC" w:rsidRDefault="004938CC" w:rsidP="005909A9">
            <w:pPr>
              <w:spacing w:after="0"/>
              <w:rPr>
                <w:rFonts w:ascii="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531A01EB" w14:textId="3BFF69B3" w:rsidR="004938CC" w:rsidRDefault="004938CC" w:rsidP="005909A9">
            <w:pPr>
              <w:spacing w:after="0"/>
              <w:rPr>
                <w:rFonts w:ascii="Times New Roman" w:hAnsi="Times New Roman" w:cs="Times New Roman"/>
                <w:sz w:val="24"/>
                <w:szCs w:val="24"/>
              </w:rPr>
            </w:pPr>
            <w:r>
              <w:rPr>
                <w:rFonts w:ascii="Times New Roman" w:hAnsi="Times New Roman" w:cs="Times New Roman"/>
                <w:sz w:val="24"/>
                <w:szCs w:val="24"/>
              </w:rPr>
              <w:t xml:space="preserve">4. Minimalus mėginio tūris: 100 μL </w:t>
            </w:r>
          </w:p>
        </w:tc>
        <w:tc>
          <w:tcPr>
            <w:tcW w:w="2551" w:type="dxa"/>
            <w:tcBorders>
              <w:top w:val="single" w:sz="4" w:space="0" w:color="000000"/>
              <w:left w:val="single" w:sz="4" w:space="0" w:color="000000"/>
              <w:bottom w:val="single" w:sz="4" w:space="0" w:color="000000"/>
              <w:right w:val="single" w:sz="4" w:space="0" w:color="000000"/>
            </w:tcBorders>
          </w:tcPr>
          <w:p w14:paraId="27C864FF" w14:textId="77777777" w:rsidR="004938CC" w:rsidRDefault="004938CC" w:rsidP="005909A9">
            <w:pPr>
              <w:spacing w:after="0"/>
              <w:rPr>
                <w:rFonts w:ascii="Times New Roman" w:hAnsi="Times New Roman" w:cs="Times New Roman"/>
                <w:bCs/>
                <w:sz w:val="24"/>
                <w:szCs w:val="24"/>
                <w:lang w:val="en-US"/>
              </w:rPr>
            </w:pPr>
          </w:p>
        </w:tc>
      </w:tr>
      <w:tr w:rsidR="004938CC" w14:paraId="39ABB38D" w14:textId="77777777" w:rsidTr="000E2D71">
        <w:trPr>
          <w:trHeight w:val="360"/>
        </w:trPr>
        <w:tc>
          <w:tcPr>
            <w:tcW w:w="843" w:type="dxa"/>
            <w:vMerge/>
            <w:tcBorders>
              <w:left w:val="single" w:sz="4" w:space="0" w:color="000000"/>
              <w:right w:val="single" w:sz="4" w:space="0" w:color="000000"/>
            </w:tcBorders>
          </w:tcPr>
          <w:p w14:paraId="7C0909B6" w14:textId="77777777" w:rsidR="004938CC" w:rsidRDefault="004938CC" w:rsidP="005909A9">
            <w:pPr>
              <w:spacing w:after="0"/>
              <w:rPr>
                <w:rFonts w:ascii="Times New Roman" w:hAnsi="Times New Roman" w:cs="Times New Roman"/>
                <w:sz w:val="24"/>
                <w:szCs w:val="24"/>
              </w:rPr>
            </w:pPr>
          </w:p>
        </w:tc>
        <w:tc>
          <w:tcPr>
            <w:tcW w:w="1851" w:type="dxa"/>
            <w:vMerge/>
            <w:tcBorders>
              <w:left w:val="single" w:sz="4" w:space="0" w:color="000000"/>
              <w:right w:val="single" w:sz="4" w:space="0" w:color="000000"/>
            </w:tcBorders>
          </w:tcPr>
          <w:p w14:paraId="01C68867" w14:textId="77777777" w:rsidR="004938CC" w:rsidRDefault="004938CC" w:rsidP="005909A9">
            <w:pPr>
              <w:spacing w:after="0"/>
              <w:rPr>
                <w:rFonts w:ascii="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386B7F81" w14:textId="77777777" w:rsidR="004938CC" w:rsidRDefault="004938CC" w:rsidP="005909A9">
            <w:pPr>
              <w:spacing w:after="0"/>
              <w:rPr>
                <w:rFonts w:ascii="Times New Roman" w:hAnsi="Times New Roman" w:cs="Times New Roman"/>
                <w:sz w:val="24"/>
                <w:szCs w:val="24"/>
              </w:rPr>
            </w:pPr>
            <w:r>
              <w:rPr>
                <w:rFonts w:ascii="Times New Roman" w:hAnsi="Times New Roman" w:cs="Times New Roman"/>
                <w:sz w:val="24"/>
                <w:szCs w:val="24"/>
              </w:rPr>
              <w:t>5. Šviesos šaltinis: geltonas LED.</w:t>
            </w:r>
          </w:p>
        </w:tc>
        <w:tc>
          <w:tcPr>
            <w:tcW w:w="2551" w:type="dxa"/>
            <w:tcBorders>
              <w:top w:val="single" w:sz="4" w:space="0" w:color="000000"/>
              <w:left w:val="single" w:sz="4" w:space="0" w:color="000000"/>
              <w:bottom w:val="single" w:sz="4" w:space="0" w:color="000000"/>
              <w:right w:val="single" w:sz="4" w:space="0" w:color="000000"/>
            </w:tcBorders>
          </w:tcPr>
          <w:p w14:paraId="0F075887" w14:textId="77777777" w:rsidR="004938CC" w:rsidRDefault="004938CC" w:rsidP="005909A9">
            <w:pPr>
              <w:spacing w:after="0"/>
              <w:rPr>
                <w:rFonts w:ascii="Times New Roman" w:hAnsi="Times New Roman" w:cs="Times New Roman"/>
                <w:bCs/>
                <w:sz w:val="24"/>
                <w:szCs w:val="24"/>
                <w:lang w:val="en-US"/>
              </w:rPr>
            </w:pPr>
          </w:p>
        </w:tc>
      </w:tr>
      <w:tr w:rsidR="004938CC" w14:paraId="6EFB159F" w14:textId="77777777" w:rsidTr="000E2D71">
        <w:trPr>
          <w:trHeight w:val="804"/>
        </w:trPr>
        <w:tc>
          <w:tcPr>
            <w:tcW w:w="843" w:type="dxa"/>
            <w:vMerge/>
            <w:tcBorders>
              <w:left w:val="single" w:sz="4" w:space="0" w:color="000000"/>
              <w:bottom w:val="single" w:sz="4" w:space="0" w:color="000000"/>
              <w:right w:val="single" w:sz="4" w:space="0" w:color="000000"/>
            </w:tcBorders>
          </w:tcPr>
          <w:p w14:paraId="0B13F301" w14:textId="77777777" w:rsidR="004938CC" w:rsidRDefault="004938CC" w:rsidP="005909A9">
            <w:pPr>
              <w:spacing w:after="0"/>
              <w:rPr>
                <w:rFonts w:ascii="Times New Roman" w:hAnsi="Times New Roman" w:cs="Times New Roman"/>
                <w:sz w:val="24"/>
                <w:szCs w:val="24"/>
              </w:rPr>
            </w:pPr>
          </w:p>
        </w:tc>
        <w:tc>
          <w:tcPr>
            <w:tcW w:w="1851" w:type="dxa"/>
            <w:vMerge/>
            <w:tcBorders>
              <w:left w:val="single" w:sz="4" w:space="0" w:color="000000"/>
              <w:bottom w:val="single" w:sz="4" w:space="0" w:color="000000"/>
              <w:right w:val="single" w:sz="4" w:space="0" w:color="000000"/>
            </w:tcBorders>
          </w:tcPr>
          <w:p w14:paraId="175E2B7B" w14:textId="77777777" w:rsidR="004938CC" w:rsidRDefault="004938CC" w:rsidP="005909A9">
            <w:pPr>
              <w:spacing w:after="0"/>
              <w:rPr>
                <w:rFonts w:ascii="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12B6D76B" w14:textId="77777777" w:rsidR="004938CC" w:rsidRDefault="004938CC" w:rsidP="005909A9">
            <w:pPr>
              <w:spacing w:after="0"/>
              <w:rPr>
                <w:rFonts w:ascii="Times New Roman" w:hAnsi="Times New Roman" w:cs="Times New Roman"/>
                <w:sz w:val="24"/>
                <w:szCs w:val="24"/>
              </w:rPr>
            </w:pPr>
            <w:r>
              <w:rPr>
                <w:rFonts w:ascii="Times New Roman" w:hAnsi="Times New Roman" w:cs="Times New Roman"/>
                <w:sz w:val="24"/>
                <w:szCs w:val="24"/>
              </w:rPr>
              <w:t>6. Temperatūros matavimo diapazonas ne siauresnis kaip: 0 – 80 °C.</w:t>
            </w:r>
          </w:p>
        </w:tc>
        <w:tc>
          <w:tcPr>
            <w:tcW w:w="2551" w:type="dxa"/>
            <w:tcBorders>
              <w:top w:val="single" w:sz="4" w:space="0" w:color="000000"/>
              <w:left w:val="single" w:sz="4" w:space="0" w:color="000000"/>
              <w:bottom w:val="single" w:sz="4" w:space="0" w:color="000000"/>
              <w:right w:val="single" w:sz="4" w:space="0" w:color="000000"/>
            </w:tcBorders>
          </w:tcPr>
          <w:p w14:paraId="0B72CD29" w14:textId="77777777" w:rsidR="004938CC" w:rsidRDefault="004938CC" w:rsidP="005909A9">
            <w:pPr>
              <w:spacing w:after="0"/>
              <w:rPr>
                <w:rFonts w:ascii="Times New Roman" w:hAnsi="Times New Roman" w:cs="Times New Roman"/>
                <w:bCs/>
                <w:sz w:val="24"/>
                <w:szCs w:val="24"/>
                <w:lang w:val="en-US"/>
              </w:rPr>
            </w:pPr>
          </w:p>
        </w:tc>
      </w:tr>
      <w:tr w:rsidR="004938CC" w14:paraId="3A8E36E5" w14:textId="77777777" w:rsidTr="000E2D71">
        <w:trPr>
          <w:trHeight w:val="705"/>
        </w:trPr>
        <w:tc>
          <w:tcPr>
            <w:tcW w:w="843" w:type="dxa"/>
            <w:vMerge w:val="restart"/>
            <w:tcBorders>
              <w:top w:val="single" w:sz="4" w:space="0" w:color="000000"/>
              <w:left w:val="single" w:sz="4" w:space="0" w:color="000000"/>
              <w:bottom w:val="single" w:sz="4" w:space="0" w:color="000000"/>
              <w:right w:val="single" w:sz="4" w:space="0" w:color="000000"/>
            </w:tcBorders>
          </w:tcPr>
          <w:p w14:paraId="31795CC3" w14:textId="77777777" w:rsidR="004938CC" w:rsidRDefault="004938CC" w:rsidP="005909A9">
            <w:pPr>
              <w:spacing w:after="0"/>
              <w:rPr>
                <w:rFonts w:ascii="Times New Roman" w:hAnsi="Times New Roman" w:cs="Times New Roman"/>
                <w:sz w:val="24"/>
                <w:szCs w:val="24"/>
              </w:rPr>
            </w:pPr>
            <w:r>
              <w:rPr>
                <w:rFonts w:ascii="Times New Roman" w:hAnsi="Times New Roman" w:cs="Times New Roman"/>
                <w:sz w:val="24"/>
                <w:szCs w:val="24"/>
              </w:rPr>
              <w:t>7.</w:t>
            </w:r>
          </w:p>
        </w:tc>
        <w:tc>
          <w:tcPr>
            <w:tcW w:w="1851" w:type="dxa"/>
            <w:vMerge w:val="restart"/>
            <w:tcBorders>
              <w:top w:val="single" w:sz="4" w:space="0" w:color="000000"/>
              <w:left w:val="single" w:sz="4" w:space="0" w:color="000000"/>
              <w:bottom w:val="single" w:sz="4" w:space="0" w:color="000000"/>
              <w:right w:val="single" w:sz="4" w:space="0" w:color="000000"/>
            </w:tcBorders>
          </w:tcPr>
          <w:p w14:paraId="17E8832D" w14:textId="77777777" w:rsidR="004938CC" w:rsidRDefault="004938CC" w:rsidP="005909A9">
            <w:pPr>
              <w:spacing w:after="0"/>
              <w:rPr>
                <w:rFonts w:ascii="Times New Roman" w:hAnsi="Times New Roman" w:cs="Times New Roman"/>
                <w:sz w:val="24"/>
                <w:szCs w:val="24"/>
              </w:rPr>
            </w:pPr>
            <w:r>
              <w:rPr>
                <w:rFonts w:ascii="Times New Roman" w:hAnsi="Times New Roman" w:cs="Times New Roman"/>
                <w:sz w:val="24"/>
                <w:szCs w:val="24"/>
              </w:rPr>
              <w:t>Precizinės svarstyklės – 4 vnt.</w:t>
            </w:r>
          </w:p>
        </w:tc>
        <w:tc>
          <w:tcPr>
            <w:tcW w:w="4536" w:type="dxa"/>
            <w:tcBorders>
              <w:top w:val="single" w:sz="4" w:space="0" w:color="000000"/>
              <w:left w:val="single" w:sz="4" w:space="0" w:color="000000"/>
              <w:bottom w:val="single" w:sz="4" w:space="0" w:color="000000"/>
              <w:right w:val="single" w:sz="4" w:space="0" w:color="000000"/>
            </w:tcBorders>
          </w:tcPr>
          <w:p w14:paraId="4DFD231F" w14:textId="77777777" w:rsidR="004938CC" w:rsidRDefault="004938CC" w:rsidP="005909A9">
            <w:pPr>
              <w:spacing w:after="0"/>
              <w:rPr>
                <w:rFonts w:ascii="Times New Roman" w:hAnsi="Times New Roman" w:cs="Times New Roman"/>
                <w:sz w:val="24"/>
                <w:szCs w:val="24"/>
              </w:rPr>
            </w:pPr>
            <w:r>
              <w:rPr>
                <w:rFonts w:ascii="Times New Roman" w:hAnsi="Times New Roman" w:cs="Times New Roman"/>
                <w:sz w:val="24"/>
                <w:szCs w:val="24"/>
              </w:rPr>
              <w:t>1. Maksimali svėrimo riba ne mažiau kaip: 300 g.;</w:t>
            </w:r>
          </w:p>
        </w:tc>
        <w:tc>
          <w:tcPr>
            <w:tcW w:w="2551" w:type="dxa"/>
            <w:tcBorders>
              <w:top w:val="single" w:sz="4" w:space="0" w:color="000000"/>
              <w:left w:val="single" w:sz="4" w:space="0" w:color="000000"/>
              <w:bottom w:val="single" w:sz="4" w:space="0" w:color="000000"/>
              <w:right w:val="single" w:sz="4" w:space="0" w:color="000000"/>
            </w:tcBorders>
          </w:tcPr>
          <w:p w14:paraId="03394AEF" w14:textId="77777777" w:rsidR="004938CC" w:rsidRPr="00D22367" w:rsidRDefault="004938CC" w:rsidP="005909A9">
            <w:pPr>
              <w:spacing w:after="0"/>
              <w:rPr>
                <w:rFonts w:ascii="Times New Roman" w:hAnsi="Times New Roman" w:cs="Times New Roman"/>
                <w:bCs/>
                <w:sz w:val="24"/>
                <w:szCs w:val="24"/>
                <w:lang w:val="fr-FR"/>
              </w:rPr>
            </w:pPr>
          </w:p>
        </w:tc>
      </w:tr>
      <w:tr w:rsidR="004938CC" w14:paraId="773982D9" w14:textId="77777777" w:rsidTr="000E2D71">
        <w:trPr>
          <w:trHeight w:val="405"/>
        </w:trPr>
        <w:tc>
          <w:tcPr>
            <w:tcW w:w="843" w:type="dxa"/>
            <w:vMerge/>
            <w:tcBorders>
              <w:left w:val="single" w:sz="4" w:space="0" w:color="000000"/>
              <w:right w:val="single" w:sz="4" w:space="0" w:color="000000"/>
            </w:tcBorders>
          </w:tcPr>
          <w:p w14:paraId="7CDCC97A" w14:textId="77777777" w:rsidR="004938CC" w:rsidRDefault="004938CC" w:rsidP="005909A9">
            <w:pPr>
              <w:spacing w:after="0"/>
              <w:rPr>
                <w:rFonts w:ascii="Times New Roman" w:hAnsi="Times New Roman" w:cs="Times New Roman"/>
                <w:sz w:val="24"/>
                <w:szCs w:val="24"/>
              </w:rPr>
            </w:pPr>
          </w:p>
        </w:tc>
        <w:tc>
          <w:tcPr>
            <w:tcW w:w="1851" w:type="dxa"/>
            <w:vMerge/>
            <w:tcBorders>
              <w:left w:val="single" w:sz="4" w:space="0" w:color="000000"/>
              <w:right w:val="single" w:sz="4" w:space="0" w:color="000000"/>
            </w:tcBorders>
          </w:tcPr>
          <w:p w14:paraId="3D2A48CD" w14:textId="77777777" w:rsidR="004938CC" w:rsidRDefault="004938CC" w:rsidP="005909A9">
            <w:pPr>
              <w:spacing w:after="0"/>
              <w:rPr>
                <w:rFonts w:ascii="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1A37C780" w14:textId="77777777" w:rsidR="004938CC" w:rsidRDefault="004938CC" w:rsidP="005909A9">
            <w:pPr>
              <w:spacing w:after="0"/>
              <w:rPr>
                <w:rFonts w:ascii="Times New Roman" w:hAnsi="Times New Roman" w:cs="Times New Roman"/>
                <w:sz w:val="24"/>
                <w:szCs w:val="24"/>
              </w:rPr>
            </w:pPr>
            <w:r>
              <w:rPr>
                <w:rFonts w:ascii="Times New Roman" w:hAnsi="Times New Roman" w:cs="Times New Roman"/>
                <w:sz w:val="24"/>
                <w:szCs w:val="24"/>
              </w:rPr>
              <w:t>2. Padalos vertė ne mažiau kaip: 0.01 g.;</w:t>
            </w:r>
          </w:p>
        </w:tc>
        <w:tc>
          <w:tcPr>
            <w:tcW w:w="2551" w:type="dxa"/>
            <w:tcBorders>
              <w:top w:val="single" w:sz="4" w:space="0" w:color="000000"/>
              <w:left w:val="single" w:sz="4" w:space="0" w:color="000000"/>
              <w:bottom w:val="single" w:sz="4" w:space="0" w:color="000000"/>
              <w:right w:val="single" w:sz="4" w:space="0" w:color="000000"/>
            </w:tcBorders>
          </w:tcPr>
          <w:p w14:paraId="68ED49F9" w14:textId="77777777" w:rsidR="004938CC" w:rsidRPr="00D22367" w:rsidRDefault="004938CC" w:rsidP="005909A9">
            <w:pPr>
              <w:spacing w:after="0"/>
              <w:rPr>
                <w:rFonts w:ascii="Times New Roman" w:hAnsi="Times New Roman" w:cs="Times New Roman"/>
                <w:bCs/>
                <w:sz w:val="24"/>
                <w:szCs w:val="24"/>
                <w:lang w:val="fr-FR"/>
              </w:rPr>
            </w:pPr>
          </w:p>
        </w:tc>
      </w:tr>
      <w:tr w:rsidR="004938CC" w14:paraId="152CF102" w14:textId="77777777" w:rsidTr="000E2D71">
        <w:trPr>
          <w:trHeight w:val="1107"/>
        </w:trPr>
        <w:tc>
          <w:tcPr>
            <w:tcW w:w="843" w:type="dxa"/>
            <w:vMerge/>
            <w:tcBorders>
              <w:left w:val="single" w:sz="4" w:space="0" w:color="000000"/>
              <w:right w:val="single" w:sz="4" w:space="0" w:color="000000"/>
            </w:tcBorders>
          </w:tcPr>
          <w:p w14:paraId="745DAAF3" w14:textId="77777777" w:rsidR="004938CC" w:rsidRDefault="004938CC" w:rsidP="005909A9">
            <w:pPr>
              <w:spacing w:after="0"/>
              <w:rPr>
                <w:rFonts w:ascii="Times New Roman" w:hAnsi="Times New Roman" w:cs="Times New Roman"/>
                <w:sz w:val="24"/>
                <w:szCs w:val="24"/>
              </w:rPr>
            </w:pPr>
          </w:p>
        </w:tc>
        <w:tc>
          <w:tcPr>
            <w:tcW w:w="1851" w:type="dxa"/>
            <w:vMerge/>
            <w:tcBorders>
              <w:left w:val="single" w:sz="4" w:space="0" w:color="000000"/>
              <w:right w:val="single" w:sz="4" w:space="0" w:color="000000"/>
            </w:tcBorders>
          </w:tcPr>
          <w:p w14:paraId="487430AD" w14:textId="77777777" w:rsidR="004938CC" w:rsidRDefault="004938CC" w:rsidP="005909A9">
            <w:pPr>
              <w:spacing w:after="0"/>
              <w:rPr>
                <w:rFonts w:ascii="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2C7C3531" w14:textId="77777777" w:rsidR="004938CC" w:rsidRDefault="004938CC" w:rsidP="005909A9">
            <w:pPr>
              <w:spacing w:after="0"/>
              <w:rPr>
                <w:rFonts w:ascii="Times New Roman" w:hAnsi="Times New Roman" w:cs="Times New Roman"/>
                <w:sz w:val="24"/>
                <w:szCs w:val="24"/>
              </w:rPr>
            </w:pPr>
            <w:r>
              <w:rPr>
                <w:rFonts w:ascii="Times New Roman" w:hAnsi="Times New Roman" w:cs="Times New Roman"/>
                <w:sz w:val="24"/>
                <w:szCs w:val="24"/>
              </w:rPr>
              <w:t>3. Taros funkcija;</w:t>
            </w:r>
          </w:p>
          <w:p w14:paraId="34115232" w14:textId="77777777" w:rsidR="004938CC" w:rsidRDefault="004938CC" w:rsidP="005909A9">
            <w:pPr>
              <w:spacing w:after="0"/>
              <w:rPr>
                <w:rFonts w:ascii="Times New Roman" w:hAnsi="Times New Roman" w:cs="Times New Roman"/>
                <w:sz w:val="24"/>
                <w:szCs w:val="24"/>
              </w:rPr>
            </w:pPr>
            <w:r>
              <w:rPr>
                <w:rFonts w:ascii="Times New Roman" w:hAnsi="Times New Roman" w:cs="Times New Roman"/>
                <w:sz w:val="24"/>
                <w:szCs w:val="24"/>
              </w:rPr>
              <w:t>4. Darbinė temperatūros diapazonas ne siauresnis kaip: 15° – 30°C.</w:t>
            </w:r>
          </w:p>
        </w:tc>
        <w:tc>
          <w:tcPr>
            <w:tcW w:w="2551" w:type="dxa"/>
            <w:tcBorders>
              <w:top w:val="single" w:sz="4" w:space="0" w:color="000000"/>
              <w:left w:val="single" w:sz="4" w:space="0" w:color="000000"/>
              <w:bottom w:val="single" w:sz="4" w:space="0" w:color="000000"/>
              <w:right w:val="single" w:sz="4" w:space="0" w:color="000000"/>
            </w:tcBorders>
          </w:tcPr>
          <w:p w14:paraId="178B2740" w14:textId="77777777" w:rsidR="004938CC" w:rsidRPr="00D22367" w:rsidRDefault="004938CC" w:rsidP="005909A9">
            <w:pPr>
              <w:spacing w:after="0"/>
              <w:rPr>
                <w:rFonts w:ascii="Times New Roman" w:hAnsi="Times New Roman" w:cs="Times New Roman"/>
                <w:bCs/>
                <w:sz w:val="24"/>
                <w:szCs w:val="24"/>
              </w:rPr>
            </w:pPr>
          </w:p>
        </w:tc>
      </w:tr>
      <w:tr w:rsidR="004938CC" w14:paraId="2D916EDE" w14:textId="77777777" w:rsidTr="000E2D71">
        <w:trPr>
          <w:trHeight w:val="854"/>
        </w:trPr>
        <w:tc>
          <w:tcPr>
            <w:tcW w:w="843" w:type="dxa"/>
            <w:vMerge/>
            <w:tcBorders>
              <w:left w:val="single" w:sz="4" w:space="0" w:color="000000"/>
              <w:bottom w:val="single" w:sz="4" w:space="0" w:color="000000"/>
              <w:right w:val="single" w:sz="4" w:space="0" w:color="000000"/>
            </w:tcBorders>
          </w:tcPr>
          <w:p w14:paraId="78269BCF" w14:textId="77777777" w:rsidR="004938CC" w:rsidRDefault="004938CC" w:rsidP="005909A9">
            <w:pPr>
              <w:spacing w:after="0"/>
              <w:rPr>
                <w:rFonts w:ascii="Times New Roman" w:hAnsi="Times New Roman" w:cs="Times New Roman"/>
                <w:sz w:val="24"/>
                <w:szCs w:val="24"/>
              </w:rPr>
            </w:pPr>
          </w:p>
        </w:tc>
        <w:tc>
          <w:tcPr>
            <w:tcW w:w="1851" w:type="dxa"/>
            <w:vMerge/>
            <w:tcBorders>
              <w:left w:val="single" w:sz="4" w:space="0" w:color="000000"/>
              <w:bottom w:val="single" w:sz="4" w:space="0" w:color="000000"/>
              <w:right w:val="single" w:sz="4" w:space="0" w:color="000000"/>
            </w:tcBorders>
          </w:tcPr>
          <w:p w14:paraId="7C345C57" w14:textId="77777777" w:rsidR="004938CC" w:rsidRDefault="004938CC" w:rsidP="005909A9">
            <w:pPr>
              <w:spacing w:after="0"/>
              <w:rPr>
                <w:rFonts w:ascii="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7FC77774" w14:textId="77777777" w:rsidR="004938CC" w:rsidRDefault="004938CC" w:rsidP="005909A9">
            <w:pPr>
              <w:spacing w:after="0"/>
              <w:rPr>
                <w:rFonts w:ascii="Times New Roman" w:hAnsi="Times New Roman" w:cs="Times New Roman"/>
                <w:sz w:val="24"/>
                <w:szCs w:val="24"/>
              </w:rPr>
            </w:pPr>
            <w:r>
              <w:rPr>
                <w:rFonts w:ascii="Times New Roman" w:hAnsi="Times New Roman" w:cs="Times New Roman"/>
                <w:sz w:val="24"/>
                <w:szCs w:val="24"/>
              </w:rPr>
              <w:t>5. Svėrimo lėkštelė pagaminta iš nerūdijančio plieno arba lygiavertės medžiagos.</w:t>
            </w:r>
          </w:p>
        </w:tc>
        <w:tc>
          <w:tcPr>
            <w:tcW w:w="2551" w:type="dxa"/>
            <w:tcBorders>
              <w:top w:val="single" w:sz="4" w:space="0" w:color="000000"/>
              <w:left w:val="single" w:sz="4" w:space="0" w:color="000000"/>
              <w:bottom w:val="single" w:sz="4" w:space="0" w:color="000000"/>
              <w:right w:val="single" w:sz="4" w:space="0" w:color="000000"/>
            </w:tcBorders>
          </w:tcPr>
          <w:p w14:paraId="223E951A" w14:textId="77777777" w:rsidR="004938CC" w:rsidRPr="00D22367" w:rsidRDefault="004938CC" w:rsidP="005909A9">
            <w:pPr>
              <w:spacing w:after="0"/>
              <w:rPr>
                <w:rFonts w:ascii="Times New Roman" w:hAnsi="Times New Roman" w:cs="Times New Roman"/>
                <w:bCs/>
                <w:sz w:val="24"/>
                <w:szCs w:val="24"/>
              </w:rPr>
            </w:pPr>
          </w:p>
        </w:tc>
      </w:tr>
      <w:tr w:rsidR="004938CC" w14:paraId="7AEAE7ED" w14:textId="77777777" w:rsidTr="000E2D71">
        <w:trPr>
          <w:trHeight w:val="1001"/>
        </w:trPr>
        <w:tc>
          <w:tcPr>
            <w:tcW w:w="843" w:type="dxa"/>
            <w:vMerge w:val="restart"/>
            <w:tcBorders>
              <w:top w:val="single" w:sz="4" w:space="0" w:color="000000"/>
              <w:left w:val="single" w:sz="4" w:space="0" w:color="000000"/>
              <w:bottom w:val="single" w:sz="4" w:space="0" w:color="000000"/>
              <w:right w:val="single" w:sz="4" w:space="0" w:color="000000"/>
            </w:tcBorders>
          </w:tcPr>
          <w:p w14:paraId="3F5701E8" w14:textId="77777777" w:rsidR="004938CC" w:rsidRDefault="004938CC">
            <w:pP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851" w:type="dxa"/>
            <w:vMerge w:val="restart"/>
            <w:tcBorders>
              <w:top w:val="single" w:sz="4" w:space="0" w:color="000000"/>
              <w:left w:val="single" w:sz="4" w:space="0" w:color="000000"/>
              <w:bottom w:val="single" w:sz="4" w:space="0" w:color="000000"/>
              <w:right w:val="single" w:sz="4" w:space="0" w:color="000000"/>
            </w:tcBorders>
          </w:tcPr>
          <w:p w14:paraId="07F0F129" w14:textId="77777777" w:rsidR="004938CC" w:rsidRDefault="004938CC">
            <w:pPr>
              <w:rPr>
                <w:rFonts w:ascii="Times New Roman" w:eastAsia="Times New Roman" w:hAnsi="Times New Roman" w:cs="Times New Roman"/>
                <w:sz w:val="24"/>
                <w:szCs w:val="24"/>
              </w:rPr>
            </w:pPr>
            <w:r>
              <w:rPr>
                <w:rFonts w:ascii="Times New Roman" w:eastAsia="Times New Roman" w:hAnsi="Times New Roman" w:cs="Times New Roman"/>
                <w:sz w:val="24"/>
                <w:szCs w:val="24"/>
              </w:rPr>
              <w:t>Kalorimetras – 1 vnt.</w:t>
            </w:r>
          </w:p>
        </w:tc>
        <w:tc>
          <w:tcPr>
            <w:tcW w:w="4536" w:type="dxa"/>
            <w:tcBorders>
              <w:top w:val="single" w:sz="4" w:space="0" w:color="000000"/>
              <w:left w:val="single" w:sz="4" w:space="0" w:color="000000"/>
              <w:bottom w:val="single" w:sz="4" w:space="0" w:color="000000"/>
              <w:right w:val="single" w:sz="4" w:space="0" w:color="000000"/>
            </w:tcBorders>
          </w:tcPr>
          <w:p w14:paraId="41605722" w14:textId="77777777" w:rsidR="004938CC" w:rsidRDefault="004938CC">
            <w:pPr>
              <w:rPr>
                <w:rFonts w:ascii="Times New Roman" w:eastAsia="Times New Roman" w:hAnsi="Times New Roman" w:cs="Times New Roman"/>
                <w:sz w:val="24"/>
                <w:szCs w:val="24"/>
              </w:rPr>
            </w:pPr>
            <w:r>
              <w:rPr>
                <w:rFonts w:ascii="Times New Roman" w:eastAsia="Times New Roman" w:hAnsi="Times New Roman" w:cs="Times New Roman"/>
                <w:sz w:val="24"/>
                <w:szCs w:val="24"/>
              </w:rPr>
              <w:t>1. Konstrukcija: metalinis dvigubas indas su polistireno izoliaciniu užpildu, skaidrus plastikinis dangtelis su maišikliu.</w:t>
            </w:r>
          </w:p>
        </w:tc>
        <w:tc>
          <w:tcPr>
            <w:tcW w:w="2551" w:type="dxa"/>
            <w:tcBorders>
              <w:top w:val="single" w:sz="4" w:space="0" w:color="000000"/>
              <w:left w:val="single" w:sz="4" w:space="0" w:color="000000"/>
              <w:bottom w:val="single" w:sz="4" w:space="0" w:color="000000"/>
              <w:right w:val="single" w:sz="4" w:space="0" w:color="000000"/>
            </w:tcBorders>
          </w:tcPr>
          <w:p w14:paraId="27FB97C2" w14:textId="77777777" w:rsidR="004938CC" w:rsidRDefault="004938CC">
            <w:pPr>
              <w:rPr>
                <w:rFonts w:ascii="Times New Roman" w:eastAsia="Times New Roman" w:hAnsi="Times New Roman" w:cs="Times New Roman"/>
                <w:sz w:val="24"/>
                <w:szCs w:val="24"/>
              </w:rPr>
            </w:pPr>
          </w:p>
        </w:tc>
      </w:tr>
      <w:tr w:rsidR="004938CC" w14:paraId="368DAAB3" w14:textId="77777777" w:rsidTr="000E2D71">
        <w:trPr>
          <w:trHeight w:val="660"/>
        </w:trPr>
        <w:tc>
          <w:tcPr>
            <w:tcW w:w="843" w:type="dxa"/>
            <w:vMerge/>
            <w:tcBorders>
              <w:left w:val="single" w:sz="4" w:space="0" w:color="000000"/>
              <w:right w:val="single" w:sz="4" w:space="0" w:color="000000"/>
            </w:tcBorders>
          </w:tcPr>
          <w:p w14:paraId="20D0724D" w14:textId="77777777" w:rsidR="004938CC" w:rsidRDefault="004938CC">
            <w:pPr>
              <w:rPr>
                <w:rFonts w:ascii="Times New Roman" w:eastAsia="Times New Roman" w:hAnsi="Times New Roman" w:cs="Times New Roman"/>
                <w:sz w:val="24"/>
                <w:szCs w:val="24"/>
              </w:rPr>
            </w:pPr>
          </w:p>
        </w:tc>
        <w:tc>
          <w:tcPr>
            <w:tcW w:w="1851" w:type="dxa"/>
            <w:vMerge/>
            <w:tcBorders>
              <w:left w:val="single" w:sz="4" w:space="0" w:color="000000"/>
              <w:right w:val="single" w:sz="4" w:space="0" w:color="000000"/>
            </w:tcBorders>
          </w:tcPr>
          <w:p w14:paraId="77BDA98B" w14:textId="77777777" w:rsidR="004938CC" w:rsidRDefault="004938CC">
            <w:pPr>
              <w:rPr>
                <w:rFonts w:ascii="Times New Roman" w:eastAsia="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421E34D4" w14:textId="77777777" w:rsidR="004938CC" w:rsidRDefault="004938CC">
            <w:pPr>
              <w:rPr>
                <w:rFonts w:ascii="Times New Roman" w:eastAsia="Times New Roman" w:hAnsi="Times New Roman" w:cs="Times New Roman"/>
                <w:sz w:val="24"/>
                <w:szCs w:val="24"/>
              </w:rPr>
            </w:pPr>
            <w:r>
              <w:rPr>
                <w:rFonts w:ascii="Times New Roman" w:eastAsia="Times New Roman" w:hAnsi="Times New Roman" w:cs="Times New Roman"/>
                <w:sz w:val="24"/>
                <w:szCs w:val="24"/>
              </w:rPr>
              <w:t>2. Termometro anga ir guminis kamštis termo zondams, ne mažesnis kaip Ø 5 mm.</w:t>
            </w:r>
          </w:p>
        </w:tc>
        <w:tc>
          <w:tcPr>
            <w:tcW w:w="2551" w:type="dxa"/>
            <w:tcBorders>
              <w:top w:val="single" w:sz="4" w:space="0" w:color="000000"/>
              <w:left w:val="single" w:sz="4" w:space="0" w:color="000000"/>
              <w:bottom w:val="single" w:sz="4" w:space="0" w:color="000000"/>
              <w:right w:val="single" w:sz="4" w:space="0" w:color="000000"/>
            </w:tcBorders>
          </w:tcPr>
          <w:p w14:paraId="1BDD8242" w14:textId="77777777" w:rsidR="004938CC" w:rsidRDefault="004938CC">
            <w:pPr>
              <w:rPr>
                <w:rFonts w:ascii="Times New Roman" w:eastAsia="Times New Roman" w:hAnsi="Times New Roman" w:cs="Times New Roman"/>
                <w:sz w:val="24"/>
                <w:szCs w:val="24"/>
              </w:rPr>
            </w:pPr>
          </w:p>
        </w:tc>
      </w:tr>
      <w:tr w:rsidR="004938CC" w14:paraId="1E4AF9FA" w14:textId="77777777" w:rsidTr="000E2D71">
        <w:trPr>
          <w:trHeight w:val="675"/>
        </w:trPr>
        <w:tc>
          <w:tcPr>
            <w:tcW w:w="843" w:type="dxa"/>
            <w:vMerge/>
            <w:tcBorders>
              <w:left w:val="single" w:sz="4" w:space="0" w:color="000000"/>
              <w:right w:val="single" w:sz="4" w:space="0" w:color="000000"/>
            </w:tcBorders>
          </w:tcPr>
          <w:p w14:paraId="73DA6041" w14:textId="77777777" w:rsidR="004938CC" w:rsidRDefault="004938CC" w:rsidP="005909A9">
            <w:pPr>
              <w:spacing w:after="0"/>
              <w:rPr>
                <w:rFonts w:ascii="Times New Roman" w:eastAsia="Times New Roman" w:hAnsi="Times New Roman" w:cs="Times New Roman"/>
                <w:sz w:val="24"/>
                <w:szCs w:val="24"/>
              </w:rPr>
            </w:pPr>
          </w:p>
        </w:tc>
        <w:tc>
          <w:tcPr>
            <w:tcW w:w="1851" w:type="dxa"/>
            <w:vMerge/>
            <w:tcBorders>
              <w:left w:val="single" w:sz="4" w:space="0" w:color="000000"/>
              <w:right w:val="single" w:sz="4" w:space="0" w:color="000000"/>
            </w:tcBorders>
          </w:tcPr>
          <w:p w14:paraId="1BAB858B" w14:textId="77777777" w:rsidR="004938CC" w:rsidRDefault="004938CC" w:rsidP="005909A9">
            <w:pPr>
              <w:spacing w:after="0"/>
              <w:rPr>
                <w:rFonts w:ascii="Times New Roman" w:eastAsia="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1E2ED694" w14:textId="77777777" w:rsidR="004938CC" w:rsidRDefault="004938CC" w:rsidP="005909A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 Pasirenkama šildymo spiralė su laikikliu ir ne mažiau kaip dviem 4 mm jungties lizdais.</w:t>
            </w:r>
          </w:p>
        </w:tc>
        <w:tc>
          <w:tcPr>
            <w:tcW w:w="2551" w:type="dxa"/>
            <w:tcBorders>
              <w:top w:val="single" w:sz="4" w:space="0" w:color="000000"/>
              <w:left w:val="single" w:sz="4" w:space="0" w:color="000000"/>
              <w:bottom w:val="single" w:sz="4" w:space="0" w:color="000000"/>
              <w:right w:val="single" w:sz="4" w:space="0" w:color="000000"/>
            </w:tcBorders>
          </w:tcPr>
          <w:p w14:paraId="05EA9E45" w14:textId="77777777" w:rsidR="004938CC" w:rsidRDefault="004938CC" w:rsidP="005909A9">
            <w:pPr>
              <w:spacing w:after="0"/>
              <w:rPr>
                <w:rFonts w:ascii="Times New Roman" w:eastAsia="Times New Roman" w:hAnsi="Times New Roman" w:cs="Times New Roman"/>
                <w:sz w:val="24"/>
                <w:szCs w:val="24"/>
              </w:rPr>
            </w:pPr>
          </w:p>
        </w:tc>
      </w:tr>
      <w:tr w:rsidR="004938CC" w14:paraId="3ECB8F0C" w14:textId="77777777" w:rsidTr="000E2D71">
        <w:trPr>
          <w:trHeight w:val="660"/>
        </w:trPr>
        <w:tc>
          <w:tcPr>
            <w:tcW w:w="843" w:type="dxa"/>
            <w:vMerge/>
            <w:tcBorders>
              <w:left w:val="single" w:sz="4" w:space="0" w:color="000000"/>
              <w:right w:val="single" w:sz="4" w:space="0" w:color="000000"/>
            </w:tcBorders>
          </w:tcPr>
          <w:p w14:paraId="3D64B52D" w14:textId="77777777" w:rsidR="004938CC" w:rsidRDefault="004938CC" w:rsidP="005909A9">
            <w:pPr>
              <w:spacing w:after="0"/>
              <w:rPr>
                <w:rFonts w:ascii="Times New Roman" w:eastAsia="Times New Roman" w:hAnsi="Times New Roman" w:cs="Times New Roman"/>
                <w:sz w:val="24"/>
                <w:szCs w:val="24"/>
              </w:rPr>
            </w:pPr>
          </w:p>
        </w:tc>
        <w:tc>
          <w:tcPr>
            <w:tcW w:w="1851" w:type="dxa"/>
            <w:vMerge/>
            <w:tcBorders>
              <w:left w:val="single" w:sz="4" w:space="0" w:color="000000"/>
              <w:right w:val="single" w:sz="4" w:space="0" w:color="000000"/>
            </w:tcBorders>
          </w:tcPr>
          <w:p w14:paraId="5B875284" w14:textId="77777777" w:rsidR="004938CC" w:rsidRDefault="004938CC" w:rsidP="005909A9">
            <w:pPr>
              <w:spacing w:after="0"/>
              <w:rPr>
                <w:rFonts w:ascii="Times New Roman" w:eastAsia="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7175839E" w14:textId="70803154" w:rsidR="004938CC" w:rsidRDefault="004938CC" w:rsidP="005909A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4. Šildymo spiralės įtampa: ne mažiau kaip 6 V DC.</w:t>
            </w:r>
          </w:p>
        </w:tc>
        <w:tc>
          <w:tcPr>
            <w:tcW w:w="2551" w:type="dxa"/>
            <w:tcBorders>
              <w:top w:val="single" w:sz="4" w:space="0" w:color="000000"/>
              <w:left w:val="single" w:sz="4" w:space="0" w:color="000000"/>
              <w:bottom w:val="single" w:sz="4" w:space="0" w:color="000000"/>
              <w:right w:val="single" w:sz="4" w:space="0" w:color="000000"/>
            </w:tcBorders>
          </w:tcPr>
          <w:p w14:paraId="4447334B" w14:textId="77777777" w:rsidR="004938CC" w:rsidRDefault="004938CC" w:rsidP="005909A9">
            <w:pPr>
              <w:spacing w:after="0"/>
              <w:rPr>
                <w:rFonts w:ascii="Times New Roman" w:eastAsia="Times New Roman" w:hAnsi="Times New Roman" w:cs="Times New Roman"/>
                <w:sz w:val="24"/>
                <w:szCs w:val="24"/>
              </w:rPr>
            </w:pPr>
          </w:p>
        </w:tc>
      </w:tr>
      <w:tr w:rsidR="004938CC" w14:paraId="154203CB" w14:textId="77777777" w:rsidTr="000E2D71">
        <w:trPr>
          <w:trHeight w:val="737"/>
        </w:trPr>
        <w:tc>
          <w:tcPr>
            <w:tcW w:w="843" w:type="dxa"/>
            <w:vMerge/>
            <w:tcBorders>
              <w:left w:val="single" w:sz="4" w:space="0" w:color="000000"/>
              <w:bottom w:val="single" w:sz="4" w:space="0" w:color="000000"/>
              <w:right w:val="single" w:sz="4" w:space="0" w:color="000000"/>
            </w:tcBorders>
          </w:tcPr>
          <w:p w14:paraId="223B83EC" w14:textId="77777777" w:rsidR="004938CC" w:rsidRDefault="004938CC" w:rsidP="005909A9">
            <w:pPr>
              <w:spacing w:after="0"/>
              <w:rPr>
                <w:rFonts w:ascii="Times New Roman" w:eastAsia="Times New Roman" w:hAnsi="Times New Roman" w:cs="Times New Roman"/>
                <w:sz w:val="24"/>
                <w:szCs w:val="24"/>
              </w:rPr>
            </w:pPr>
          </w:p>
        </w:tc>
        <w:tc>
          <w:tcPr>
            <w:tcW w:w="1851" w:type="dxa"/>
            <w:vMerge/>
            <w:tcBorders>
              <w:left w:val="single" w:sz="4" w:space="0" w:color="000000"/>
              <w:bottom w:val="single" w:sz="4" w:space="0" w:color="000000"/>
              <w:right w:val="single" w:sz="4" w:space="0" w:color="000000"/>
            </w:tcBorders>
          </w:tcPr>
          <w:p w14:paraId="6040AFED" w14:textId="77777777" w:rsidR="004938CC" w:rsidRDefault="004938CC" w:rsidP="005909A9">
            <w:pPr>
              <w:spacing w:after="0"/>
              <w:rPr>
                <w:rFonts w:ascii="Times New Roman" w:eastAsia="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2CAA03F8" w14:textId="77777777" w:rsidR="004938CC" w:rsidRDefault="004938CC" w:rsidP="005909A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5. Matmenys: Ø ne mažiau kaip  100 mm, aukštis ne mažiau kaip 145 mm.</w:t>
            </w:r>
          </w:p>
        </w:tc>
        <w:tc>
          <w:tcPr>
            <w:tcW w:w="2551" w:type="dxa"/>
            <w:tcBorders>
              <w:top w:val="single" w:sz="4" w:space="0" w:color="000000"/>
              <w:left w:val="single" w:sz="4" w:space="0" w:color="000000"/>
              <w:bottom w:val="single" w:sz="4" w:space="0" w:color="000000"/>
              <w:right w:val="single" w:sz="4" w:space="0" w:color="000000"/>
            </w:tcBorders>
          </w:tcPr>
          <w:p w14:paraId="11671804" w14:textId="77777777" w:rsidR="004938CC" w:rsidRDefault="004938CC" w:rsidP="005909A9">
            <w:pPr>
              <w:spacing w:after="0"/>
              <w:rPr>
                <w:rFonts w:ascii="Times New Roman" w:eastAsia="Times New Roman" w:hAnsi="Times New Roman" w:cs="Times New Roman"/>
                <w:sz w:val="24"/>
                <w:szCs w:val="24"/>
              </w:rPr>
            </w:pPr>
          </w:p>
        </w:tc>
      </w:tr>
      <w:tr w:rsidR="004938CC" w14:paraId="768C5A9D" w14:textId="77777777" w:rsidTr="000E2D71">
        <w:trPr>
          <w:trHeight w:val="665"/>
        </w:trPr>
        <w:tc>
          <w:tcPr>
            <w:tcW w:w="843" w:type="dxa"/>
            <w:vMerge w:val="restart"/>
            <w:tcBorders>
              <w:top w:val="single" w:sz="4" w:space="0" w:color="000000"/>
              <w:left w:val="single" w:sz="4" w:space="0" w:color="000000"/>
              <w:bottom w:val="single" w:sz="4" w:space="0" w:color="000000"/>
              <w:right w:val="single" w:sz="4" w:space="0" w:color="000000"/>
            </w:tcBorders>
          </w:tcPr>
          <w:p w14:paraId="2098425D" w14:textId="77777777" w:rsidR="004938CC" w:rsidRDefault="004938CC" w:rsidP="005909A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851" w:type="dxa"/>
            <w:vMerge w:val="restart"/>
            <w:tcBorders>
              <w:top w:val="single" w:sz="4" w:space="0" w:color="000000"/>
              <w:left w:val="single" w:sz="4" w:space="0" w:color="000000"/>
              <w:bottom w:val="single" w:sz="4" w:space="0" w:color="000000"/>
              <w:right w:val="single" w:sz="4" w:space="0" w:color="000000"/>
            </w:tcBorders>
          </w:tcPr>
          <w:p w14:paraId="0C36A56E" w14:textId="77777777" w:rsidR="004938CC" w:rsidRDefault="004938CC" w:rsidP="005909A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Ampermetras – 15 vnt.</w:t>
            </w:r>
          </w:p>
        </w:tc>
        <w:tc>
          <w:tcPr>
            <w:tcW w:w="4536" w:type="dxa"/>
            <w:tcBorders>
              <w:top w:val="single" w:sz="4" w:space="0" w:color="000000"/>
              <w:left w:val="single" w:sz="4" w:space="0" w:color="000000"/>
              <w:bottom w:val="single" w:sz="4" w:space="0" w:color="000000"/>
              <w:right w:val="single" w:sz="4" w:space="0" w:color="000000"/>
            </w:tcBorders>
          </w:tcPr>
          <w:p w14:paraId="277536EB" w14:textId="77777777" w:rsidR="004938CC" w:rsidRDefault="004938CC" w:rsidP="005909A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  Matavimo tipas: nuolatinė (DC) ir kintamoji (AC) srovė.</w:t>
            </w:r>
          </w:p>
        </w:tc>
        <w:tc>
          <w:tcPr>
            <w:tcW w:w="2551" w:type="dxa"/>
            <w:tcBorders>
              <w:top w:val="single" w:sz="4" w:space="0" w:color="000000"/>
              <w:left w:val="single" w:sz="4" w:space="0" w:color="000000"/>
              <w:bottom w:val="single" w:sz="4" w:space="0" w:color="000000"/>
              <w:right w:val="single" w:sz="4" w:space="0" w:color="000000"/>
            </w:tcBorders>
          </w:tcPr>
          <w:p w14:paraId="56C8938F" w14:textId="77777777" w:rsidR="004938CC" w:rsidRPr="00D22367" w:rsidRDefault="004938CC" w:rsidP="005909A9">
            <w:pPr>
              <w:spacing w:after="0"/>
              <w:rPr>
                <w:rFonts w:ascii="Times New Roman" w:eastAsia="Times New Roman" w:hAnsi="Times New Roman" w:cs="Times New Roman"/>
                <w:bCs/>
                <w:sz w:val="24"/>
                <w:szCs w:val="24"/>
              </w:rPr>
            </w:pPr>
          </w:p>
        </w:tc>
      </w:tr>
      <w:tr w:rsidR="004938CC" w14:paraId="1AAB6AA1" w14:textId="77777777" w:rsidTr="000E2D71">
        <w:trPr>
          <w:trHeight w:val="405"/>
        </w:trPr>
        <w:tc>
          <w:tcPr>
            <w:tcW w:w="843" w:type="dxa"/>
            <w:vMerge/>
            <w:tcBorders>
              <w:left w:val="single" w:sz="4" w:space="0" w:color="000000"/>
              <w:right w:val="single" w:sz="4" w:space="0" w:color="000000"/>
            </w:tcBorders>
          </w:tcPr>
          <w:p w14:paraId="017D3CD7" w14:textId="77777777" w:rsidR="004938CC" w:rsidRDefault="004938CC" w:rsidP="005909A9">
            <w:pPr>
              <w:spacing w:after="0"/>
              <w:rPr>
                <w:rFonts w:ascii="Times New Roman" w:eastAsia="Times New Roman" w:hAnsi="Times New Roman" w:cs="Times New Roman"/>
                <w:sz w:val="24"/>
                <w:szCs w:val="24"/>
              </w:rPr>
            </w:pPr>
          </w:p>
        </w:tc>
        <w:tc>
          <w:tcPr>
            <w:tcW w:w="1851" w:type="dxa"/>
            <w:vMerge/>
            <w:tcBorders>
              <w:left w:val="single" w:sz="4" w:space="0" w:color="000000"/>
              <w:right w:val="single" w:sz="4" w:space="0" w:color="000000"/>
            </w:tcBorders>
          </w:tcPr>
          <w:p w14:paraId="3C93A4B3" w14:textId="77777777" w:rsidR="004938CC" w:rsidRDefault="004938CC" w:rsidP="005909A9">
            <w:pPr>
              <w:spacing w:after="0"/>
              <w:rPr>
                <w:rFonts w:ascii="Times New Roman" w:eastAsia="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07224165" w14:textId="01D3B2C5" w:rsidR="004938CC" w:rsidRDefault="004938CC" w:rsidP="005909A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 Apsauga: elektroninė nuo perkrovos.</w:t>
            </w:r>
          </w:p>
        </w:tc>
        <w:tc>
          <w:tcPr>
            <w:tcW w:w="2551" w:type="dxa"/>
            <w:tcBorders>
              <w:top w:val="single" w:sz="4" w:space="0" w:color="000000"/>
              <w:left w:val="single" w:sz="4" w:space="0" w:color="000000"/>
              <w:bottom w:val="single" w:sz="4" w:space="0" w:color="000000"/>
              <w:right w:val="single" w:sz="4" w:space="0" w:color="000000"/>
            </w:tcBorders>
          </w:tcPr>
          <w:p w14:paraId="483380E1" w14:textId="77777777" w:rsidR="004938CC" w:rsidRDefault="004938CC" w:rsidP="005909A9">
            <w:pPr>
              <w:spacing w:after="0"/>
              <w:rPr>
                <w:rFonts w:ascii="Times New Roman" w:eastAsia="Times New Roman" w:hAnsi="Times New Roman" w:cs="Times New Roman"/>
                <w:bCs/>
                <w:sz w:val="24"/>
                <w:szCs w:val="24"/>
                <w:lang w:val="en-US"/>
              </w:rPr>
            </w:pPr>
          </w:p>
        </w:tc>
      </w:tr>
      <w:tr w:rsidR="004938CC" w14:paraId="68EDBF78" w14:textId="77777777" w:rsidTr="000E2D71">
        <w:trPr>
          <w:trHeight w:val="345"/>
        </w:trPr>
        <w:tc>
          <w:tcPr>
            <w:tcW w:w="843" w:type="dxa"/>
            <w:vMerge/>
            <w:tcBorders>
              <w:left w:val="single" w:sz="4" w:space="0" w:color="000000"/>
              <w:right w:val="single" w:sz="4" w:space="0" w:color="000000"/>
            </w:tcBorders>
          </w:tcPr>
          <w:p w14:paraId="3D26688C" w14:textId="77777777" w:rsidR="004938CC" w:rsidRDefault="004938CC" w:rsidP="005909A9">
            <w:pPr>
              <w:spacing w:after="0"/>
              <w:rPr>
                <w:rFonts w:ascii="Times New Roman" w:eastAsia="Times New Roman" w:hAnsi="Times New Roman" w:cs="Times New Roman"/>
                <w:sz w:val="24"/>
                <w:szCs w:val="24"/>
              </w:rPr>
            </w:pPr>
          </w:p>
        </w:tc>
        <w:tc>
          <w:tcPr>
            <w:tcW w:w="1851" w:type="dxa"/>
            <w:vMerge/>
            <w:tcBorders>
              <w:left w:val="single" w:sz="4" w:space="0" w:color="000000"/>
              <w:right w:val="single" w:sz="4" w:space="0" w:color="000000"/>
            </w:tcBorders>
          </w:tcPr>
          <w:p w14:paraId="05859655" w14:textId="77777777" w:rsidR="004938CC" w:rsidRDefault="004938CC" w:rsidP="005909A9">
            <w:pPr>
              <w:spacing w:after="0"/>
              <w:rPr>
                <w:rFonts w:ascii="Times New Roman" w:eastAsia="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70E4FBB0" w14:textId="317DD64E" w:rsidR="004938CC" w:rsidRDefault="004938CC" w:rsidP="005909A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 Apsauginiai lizdai: ne mažesni 4 mm Ø .</w:t>
            </w:r>
          </w:p>
        </w:tc>
        <w:tc>
          <w:tcPr>
            <w:tcW w:w="2551" w:type="dxa"/>
            <w:tcBorders>
              <w:top w:val="single" w:sz="4" w:space="0" w:color="000000"/>
              <w:left w:val="single" w:sz="4" w:space="0" w:color="000000"/>
              <w:bottom w:val="single" w:sz="4" w:space="0" w:color="000000"/>
              <w:right w:val="single" w:sz="4" w:space="0" w:color="000000"/>
            </w:tcBorders>
          </w:tcPr>
          <w:p w14:paraId="1B9893B7" w14:textId="77777777" w:rsidR="004938CC" w:rsidRPr="00D22367" w:rsidRDefault="004938CC" w:rsidP="005909A9">
            <w:pPr>
              <w:spacing w:after="0"/>
              <w:rPr>
                <w:rFonts w:ascii="Times New Roman" w:eastAsia="Times New Roman" w:hAnsi="Times New Roman" w:cs="Times New Roman"/>
                <w:bCs/>
                <w:sz w:val="24"/>
                <w:szCs w:val="24"/>
                <w:lang w:val="fr-FR"/>
              </w:rPr>
            </w:pPr>
          </w:p>
        </w:tc>
      </w:tr>
      <w:tr w:rsidR="004938CC" w14:paraId="5DB0559F" w14:textId="77777777" w:rsidTr="000E2D71">
        <w:trPr>
          <w:trHeight w:val="675"/>
        </w:trPr>
        <w:tc>
          <w:tcPr>
            <w:tcW w:w="843" w:type="dxa"/>
            <w:vMerge/>
            <w:tcBorders>
              <w:left w:val="single" w:sz="4" w:space="0" w:color="000000"/>
              <w:right w:val="single" w:sz="4" w:space="0" w:color="000000"/>
            </w:tcBorders>
          </w:tcPr>
          <w:p w14:paraId="03D743AD" w14:textId="77777777" w:rsidR="004938CC" w:rsidRDefault="004938CC" w:rsidP="005909A9">
            <w:pPr>
              <w:spacing w:after="0"/>
              <w:rPr>
                <w:rFonts w:ascii="Times New Roman" w:eastAsia="Times New Roman" w:hAnsi="Times New Roman" w:cs="Times New Roman"/>
                <w:sz w:val="24"/>
                <w:szCs w:val="24"/>
              </w:rPr>
            </w:pPr>
          </w:p>
        </w:tc>
        <w:tc>
          <w:tcPr>
            <w:tcW w:w="1851" w:type="dxa"/>
            <w:vMerge/>
            <w:tcBorders>
              <w:left w:val="single" w:sz="4" w:space="0" w:color="000000"/>
              <w:right w:val="single" w:sz="4" w:space="0" w:color="000000"/>
            </w:tcBorders>
          </w:tcPr>
          <w:p w14:paraId="744BF898" w14:textId="77777777" w:rsidR="004938CC" w:rsidRDefault="004938CC" w:rsidP="005909A9">
            <w:pPr>
              <w:spacing w:after="0"/>
              <w:rPr>
                <w:rFonts w:ascii="Times New Roman" w:eastAsia="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218CDAA1" w14:textId="77777777" w:rsidR="004938CC" w:rsidRDefault="004938CC" w:rsidP="005909A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4.  Matavimo diapazonai: 0–0,05 A, 0–0,5 A, 0–5 A (AC/DC).</w:t>
            </w:r>
          </w:p>
        </w:tc>
        <w:tc>
          <w:tcPr>
            <w:tcW w:w="2551" w:type="dxa"/>
            <w:tcBorders>
              <w:top w:val="single" w:sz="4" w:space="0" w:color="000000"/>
              <w:left w:val="single" w:sz="4" w:space="0" w:color="000000"/>
              <w:bottom w:val="single" w:sz="4" w:space="0" w:color="000000"/>
              <w:right w:val="single" w:sz="4" w:space="0" w:color="000000"/>
            </w:tcBorders>
          </w:tcPr>
          <w:p w14:paraId="33AC0C42" w14:textId="77777777" w:rsidR="004938CC" w:rsidRDefault="004938CC" w:rsidP="005909A9">
            <w:pPr>
              <w:spacing w:after="0"/>
              <w:rPr>
                <w:rFonts w:ascii="Times New Roman" w:eastAsia="Times New Roman" w:hAnsi="Times New Roman" w:cs="Times New Roman"/>
                <w:bCs/>
                <w:sz w:val="24"/>
                <w:szCs w:val="24"/>
                <w:lang w:val="en-US"/>
              </w:rPr>
            </w:pPr>
          </w:p>
        </w:tc>
      </w:tr>
      <w:tr w:rsidR="004938CC" w14:paraId="0C9D53C9" w14:textId="77777777" w:rsidTr="000E2D71">
        <w:trPr>
          <w:trHeight w:val="564"/>
        </w:trPr>
        <w:tc>
          <w:tcPr>
            <w:tcW w:w="843" w:type="dxa"/>
            <w:vMerge/>
            <w:tcBorders>
              <w:left w:val="single" w:sz="4" w:space="0" w:color="000000"/>
              <w:bottom w:val="single" w:sz="4" w:space="0" w:color="000000"/>
              <w:right w:val="single" w:sz="4" w:space="0" w:color="000000"/>
            </w:tcBorders>
          </w:tcPr>
          <w:p w14:paraId="50D1A275" w14:textId="77777777" w:rsidR="004938CC" w:rsidRDefault="004938CC" w:rsidP="005909A9">
            <w:pPr>
              <w:spacing w:after="0"/>
              <w:rPr>
                <w:rFonts w:ascii="Times New Roman" w:eastAsia="Times New Roman" w:hAnsi="Times New Roman" w:cs="Times New Roman"/>
                <w:sz w:val="24"/>
                <w:szCs w:val="24"/>
              </w:rPr>
            </w:pPr>
          </w:p>
        </w:tc>
        <w:tc>
          <w:tcPr>
            <w:tcW w:w="1851" w:type="dxa"/>
            <w:vMerge/>
            <w:tcBorders>
              <w:left w:val="single" w:sz="4" w:space="0" w:color="000000"/>
              <w:bottom w:val="single" w:sz="4" w:space="0" w:color="000000"/>
              <w:right w:val="single" w:sz="4" w:space="0" w:color="000000"/>
            </w:tcBorders>
          </w:tcPr>
          <w:p w14:paraId="15523959" w14:textId="77777777" w:rsidR="004938CC" w:rsidRDefault="004938CC" w:rsidP="005909A9">
            <w:pPr>
              <w:spacing w:after="0"/>
              <w:rPr>
                <w:rFonts w:ascii="Times New Roman" w:eastAsia="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0E6ED2D1" w14:textId="77777777" w:rsidR="004938CC" w:rsidRDefault="004938CC" w:rsidP="005909A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5. Tikslumas: ±2 % visos skalės.</w:t>
            </w:r>
          </w:p>
        </w:tc>
        <w:tc>
          <w:tcPr>
            <w:tcW w:w="2551" w:type="dxa"/>
            <w:tcBorders>
              <w:top w:val="single" w:sz="4" w:space="0" w:color="000000"/>
              <w:left w:val="single" w:sz="4" w:space="0" w:color="000000"/>
              <w:bottom w:val="single" w:sz="4" w:space="0" w:color="000000"/>
              <w:right w:val="single" w:sz="4" w:space="0" w:color="000000"/>
            </w:tcBorders>
          </w:tcPr>
          <w:p w14:paraId="4C9A5A57" w14:textId="77777777" w:rsidR="004938CC" w:rsidRDefault="004938CC" w:rsidP="005909A9">
            <w:pPr>
              <w:spacing w:after="0"/>
              <w:rPr>
                <w:rFonts w:ascii="Times New Roman" w:eastAsia="Times New Roman" w:hAnsi="Times New Roman" w:cs="Times New Roman"/>
                <w:bCs/>
                <w:sz w:val="24"/>
                <w:szCs w:val="24"/>
                <w:lang w:val="en-US"/>
              </w:rPr>
            </w:pPr>
          </w:p>
        </w:tc>
      </w:tr>
      <w:tr w:rsidR="004938CC" w14:paraId="46DFAAAF" w14:textId="77777777" w:rsidTr="000E2D71">
        <w:trPr>
          <w:trHeight w:val="718"/>
        </w:trPr>
        <w:tc>
          <w:tcPr>
            <w:tcW w:w="843" w:type="dxa"/>
            <w:vMerge w:val="restart"/>
            <w:tcBorders>
              <w:top w:val="single" w:sz="4" w:space="0" w:color="000000"/>
              <w:left w:val="single" w:sz="4" w:space="0" w:color="000000"/>
              <w:bottom w:val="single" w:sz="4" w:space="0" w:color="000000"/>
              <w:right w:val="single" w:sz="4" w:space="0" w:color="000000"/>
            </w:tcBorders>
          </w:tcPr>
          <w:p w14:paraId="0AA3FE38" w14:textId="77777777" w:rsidR="004938CC" w:rsidRDefault="004938CC" w:rsidP="005909A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851" w:type="dxa"/>
            <w:vMerge w:val="restart"/>
            <w:tcBorders>
              <w:top w:val="single" w:sz="4" w:space="0" w:color="000000"/>
              <w:left w:val="single" w:sz="4" w:space="0" w:color="000000"/>
              <w:bottom w:val="single" w:sz="4" w:space="0" w:color="000000"/>
              <w:right w:val="single" w:sz="4" w:space="0" w:color="000000"/>
            </w:tcBorders>
          </w:tcPr>
          <w:p w14:paraId="505C66A9" w14:textId="77777777" w:rsidR="004938CC" w:rsidRDefault="004938CC" w:rsidP="005909A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Voltmetras – 15 vnt.</w:t>
            </w:r>
          </w:p>
        </w:tc>
        <w:tc>
          <w:tcPr>
            <w:tcW w:w="4536" w:type="dxa"/>
            <w:tcBorders>
              <w:top w:val="single" w:sz="4" w:space="0" w:color="000000"/>
              <w:left w:val="single" w:sz="4" w:space="0" w:color="000000"/>
              <w:bottom w:val="single" w:sz="4" w:space="0" w:color="000000"/>
              <w:right w:val="single" w:sz="4" w:space="0" w:color="000000"/>
            </w:tcBorders>
          </w:tcPr>
          <w:p w14:paraId="03DB43B4" w14:textId="77777777" w:rsidR="004938CC" w:rsidRDefault="004938CC" w:rsidP="005909A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  Matavimo tipas: nuolatinė (DC) ir kintamoji (AC) įtampa.</w:t>
            </w:r>
          </w:p>
        </w:tc>
        <w:tc>
          <w:tcPr>
            <w:tcW w:w="2551" w:type="dxa"/>
            <w:tcBorders>
              <w:top w:val="single" w:sz="4" w:space="0" w:color="000000"/>
              <w:left w:val="single" w:sz="4" w:space="0" w:color="000000"/>
              <w:bottom w:val="single" w:sz="4" w:space="0" w:color="000000"/>
              <w:right w:val="single" w:sz="4" w:space="0" w:color="000000"/>
            </w:tcBorders>
          </w:tcPr>
          <w:p w14:paraId="0DC10FDC" w14:textId="77777777" w:rsidR="004938CC" w:rsidRPr="00D22367" w:rsidRDefault="004938CC" w:rsidP="005909A9">
            <w:pPr>
              <w:spacing w:after="0"/>
              <w:rPr>
                <w:rFonts w:ascii="Times New Roman" w:eastAsia="Times New Roman" w:hAnsi="Times New Roman" w:cs="Times New Roman"/>
                <w:bCs/>
                <w:sz w:val="24"/>
                <w:szCs w:val="24"/>
              </w:rPr>
            </w:pPr>
          </w:p>
        </w:tc>
      </w:tr>
      <w:tr w:rsidR="004938CC" w14:paraId="63EF22B1" w14:textId="77777777" w:rsidTr="000E2D71">
        <w:trPr>
          <w:trHeight w:val="420"/>
        </w:trPr>
        <w:tc>
          <w:tcPr>
            <w:tcW w:w="843" w:type="dxa"/>
            <w:vMerge/>
            <w:tcBorders>
              <w:left w:val="single" w:sz="4" w:space="0" w:color="000000"/>
              <w:right w:val="single" w:sz="4" w:space="0" w:color="000000"/>
            </w:tcBorders>
          </w:tcPr>
          <w:p w14:paraId="0DA3DF62" w14:textId="77777777" w:rsidR="004938CC" w:rsidRDefault="004938CC" w:rsidP="005909A9">
            <w:pPr>
              <w:spacing w:after="0"/>
              <w:rPr>
                <w:rFonts w:ascii="Times New Roman" w:eastAsia="Times New Roman" w:hAnsi="Times New Roman" w:cs="Times New Roman"/>
                <w:sz w:val="24"/>
                <w:szCs w:val="24"/>
              </w:rPr>
            </w:pPr>
          </w:p>
        </w:tc>
        <w:tc>
          <w:tcPr>
            <w:tcW w:w="1851" w:type="dxa"/>
            <w:vMerge/>
            <w:tcBorders>
              <w:left w:val="single" w:sz="4" w:space="0" w:color="000000"/>
              <w:right w:val="single" w:sz="4" w:space="0" w:color="000000"/>
            </w:tcBorders>
          </w:tcPr>
          <w:p w14:paraId="62BD63FA" w14:textId="77777777" w:rsidR="004938CC" w:rsidRDefault="004938CC" w:rsidP="005909A9">
            <w:pPr>
              <w:spacing w:after="0"/>
              <w:rPr>
                <w:rFonts w:ascii="Times New Roman" w:eastAsia="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16B16290" w14:textId="77777777" w:rsidR="004938CC" w:rsidRDefault="004938CC" w:rsidP="005909A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  Apsauga: elektroninė nuo perkrovos.</w:t>
            </w:r>
          </w:p>
        </w:tc>
        <w:tc>
          <w:tcPr>
            <w:tcW w:w="2551" w:type="dxa"/>
            <w:tcBorders>
              <w:top w:val="single" w:sz="4" w:space="0" w:color="000000"/>
              <w:left w:val="single" w:sz="4" w:space="0" w:color="000000"/>
              <w:bottom w:val="single" w:sz="4" w:space="0" w:color="000000"/>
              <w:right w:val="single" w:sz="4" w:space="0" w:color="000000"/>
            </w:tcBorders>
          </w:tcPr>
          <w:p w14:paraId="2E1EE1A4" w14:textId="77777777" w:rsidR="004938CC" w:rsidRDefault="004938CC" w:rsidP="005909A9">
            <w:pPr>
              <w:spacing w:after="0"/>
              <w:rPr>
                <w:rFonts w:ascii="Times New Roman" w:eastAsia="Times New Roman" w:hAnsi="Times New Roman" w:cs="Times New Roman"/>
                <w:bCs/>
                <w:sz w:val="24"/>
                <w:szCs w:val="24"/>
                <w:lang w:val="en-US"/>
              </w:rPr>
            </w:pPr>
          </w:p>
        </w:tc>
      </w:tr>
      <w:tr w:rsidR="004938CC" w14:paraId="0ADFABC7" w14:textId="77777777" w:rsidTr="000E2D71">
        <w:trPr>
          <w:trHeight w:val="390"/>
        </w:trPr>
        <w:tc>
          <w:tcPr>
            <w:tcW w:w="843" w:type="dxa"/>
            <w:vMerge/>
            <w:tcBorders>
              <w:left w:val="single" w:sz="4" w:space="0" w:color="000000"/>
              <w:right w:val="single" w:sz="4" w:space="0" w:color="000000"/>
            </w:tcBorders>
          </w:tcPr>
          <w:p w14:paraId="6812D436" w14:textId="77777777" w:rsidR="004938CC" w:rsidRDefault="004938CC" w:rsidP="005909A9">
            <w:pPr>
              <w:spacing w:after="0"/>
              <w:rPr>
                <w:rFonts w:ascii="Times New Roman" w:eastAsia="Times New Roman" w:hAnsi="Times New Roman" w:cs="Times New Roman"/>
                <w:sz w:val="24"/>
                <w:szCs w:val="24"/>
              </w:rPr>
            </w:pPr>
          </w:p>
        </w:tc>
        <w:tc>
          <w:tcPr>
            <w:tcW w:w="1851" w:type="dxa"/>
            <w:vMerge/>
            <w:tcBorders>
              <w:left w:val="single" w:sz="4" w:space="0" w:color="000000"/>
              <w:right w:val="single" w:sz="4" w:space="0" w:color="000000"/>
            </w:tcBorders>
          </w:tcPr>
          <w:p w14:paraId="35641BBF" w14:textId="77777777" w:rsidR="004938CC" w:rsidRDefault="004938CC" w:rsidP="005909A9">
            <w:pPr>
              <w:spacing w:after="0"/>
              <w:rPr>
                <w:rFonts w:ascii="Times New Roman" w:eastAsia="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5C893917" w14:textId="77777777" w:rsidR="004938CC" w:rsidRDefault="004938CC" w:rsidP="005909A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  Apsauginiai lizdai: ne mažesni kaip Ø  4 mm .</w:t>
            </w:r>
          </w:p>
        </w:tc>
        <w:tc>
          <w:tcPr>
            <w:tcW w:w="2551" w:type="dxa"/>
            <w:tcBorders>
              <w:top w:val="single" w:sz="4" w:space="0" w:color="000000"/>
              <w:left w:val="single" w:sz="4" w:space="0" w:color="000000"/>
              <w:bottom w:val="single" w:sz="4" w:space="0" w:color="000000"/>
              <w:right w:val="single" w:sz="4" w:space="0" w:color="000000"/>
            </w:tcBorders>
          </w:tcPr>
          <w:p w14:paraId="176004DE" w14:textId="77777777" w:rsidR="004938CC" w:rsidRPr="00D22367" w:rsidRDefault="004938CC" w:rsidP="005909A9">
            <w:pPr>
              <w:spacing w:after="0"/>
              <w:rPr>
                <w:rFonts w:ascii="Times New Roman" w:eastAsia="Times New Roman" w:hAnsi="Times New Roman" w:cs="Times New Roman"/>
                <w:bCs/>
                <w:sz w:val="24"/>
                <w:szCs w:val="24"/>
                <w:lang w:val="fr-FR"/>
              </w:rPr>
            </w:pPr>
          </w:p>
        </w:tc>
      </w:tr>
      <w:tr w:rsidR="004938CC" w14:paraId="4497B10A" w14:textId="77777777" w:rsidTr="000E2D71">
        <w:trPr>
          <w:trHeight w:val="736"/>
        </w:trPr>
        <w:tc>
          <w:tcPr>
            <w:tcW w:w="843" w:type="dxa"/>
            <w:vMerge/>
            <w:tcBorders>
              <w:left w:val="single" w:sz="4" w:space="0" w:color="000000"/>
              <w:right w:val="single" w:sz="4" w:space="0" w:color="000000"/>
            </w:tcBorders>
          </w:tcPr>
          <w:p w14:paraId="41CDAB83" w14:textId="77777777" w:rsidR="004938CC" w:rsidRDefault="004938CC" w:rsidP="005909A9">
            <w:pPr>
              <w:spacing w:after="0"/>
              <w:rPr>
                <w:rFonts w:ascii="Times New Roman" w:eastAsia="Times New Roman" w:hAnsi="Times New Roman" w:cs="Times New Roman"/>
                <w:sz w:val="24"/>
                <w:szCs w:val="24"/>
              </w:rPr>
            </w:pPr>
          </w:p>
        </w:tc>
        <w:tc>
          <w:tcPr>
            <w:tcW w:w="1851" w:type="dxa"/>
            <w:vMerge/>
            <w:tcBorders>
              <w:left w:val="single" w:sz="4" w:space="0" w:color="000000"/>
              <w:right w:val="single" w:sz="4" w:space="0" w:color="000000"/>
            </w:tcBorders>
          </w:tcPr>
          <w:p w14:paraId="0A399F9A" w14:textId="77777777" w:rsidR="004938CC" w:rsidRDefault="004938CC" w:rsidP="005909A9">
            <w:pPr>
              <w:spacing w:after="0"/>
              <w:rPr>
                <w:rFonts w:ascii="Times New Roman" w:eastAsia="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5FAC96B5" w14:textId="77777777" w:rsidR="004938CC" w:rsidRDefault="004938CC" w:rsidP="005909A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4.  Matavimo diapazonai: 0–3 V, 0–15 V, 0–30 V (AC/DC).</w:t>
            </w:r>
          </w:p>
        </w:tc>
        <w:tc>
          <w:tcPr>
            <w:tcW w:w="2551" w:type="dxa"/>
            <w:tcBorders>
              <w:top w:val="single" w:sz="4" w:space="0" w:color="000000"/>
              <w:left w:val="single" w:sz="4" w:space="0" w:color="000000"/>
              <w:bottom w:val="single" w:sz="4" w:space="0" w:color="000000"/>
              <w:right w:val="single" w:sz="4" w:space="0" w:color="000000"/>
            </w:tcBorders>
          </w:tcPr>
          <w:p w14:paraId="7B1E8DB2" w14:textId="77777777" w:rsidR="004938CC" w:rsidRDefault="004938CC" w:rsidP="005909A9">
            <w:pPr>
              <w:spacing w:after="0"/>
              <w:rPr>
                <w:rFonts w:ascii="Times New Roman" w:eastAsia="Times New Roman" w:hAnsi="Times New Roman" w:cs="Times New Roman"/>
                <w:bCs/>
                <w:sz w:val="24"/>
                <w:szCs w:val="24"/>
                <w:lang w:val="en-US"/>
              </w:rPr>
            </w:pPr>
          </w:p>
        </w:tc>
      </w:tr>
      <w:tr w:rsidR="004938CC" w14:paraId="3479E778" w14:textId="77777777" w:rsidTr="000E2D71">
        <w:trPr>
          <w:trHeight w:val="700"/>
        </w:trPr>
        <w:tc>
          <w:tcPr>
            <w:tcW w:w="843" w:type="dxa"/>
            <w:vMerge/>
            <w:tcBorders>
              <w:left w:val="single" w:sz="4" w:space="0" w:color="000000"/>
              <w:bottom w:val="single" w:sz="4" w:space="0" w:color="000000"/>
              <w:right w:val="single" w:sz="4" w:space="0" w:color="000000"/>
            </w:tcBorders>
          </w:tcPr>
          <w:p w14:paraId="0A6F9D42" w14:textId="77777777" w:rsidR="004938CC" w:rsidRDefault="004938CC" w:rsidP="005909A9">
            <w:pPr>
              <w:spacing w:after="0"/>
              <w:rPr>
                <w:rFonts w:ascii="Times New Roman" w:eastAsia="Times New Roman" w:hAnsi="Times New Roman" w:cs="Times New Roman"/>
                <w:sz w:val="24"/>
                <w:szCs w:val="24"/>
              </w:rPr>
            </w:pPr>
          </w:p>
        </w:tc>
        <w:tc>
          <w:tcPr>
            <w:tcW w:w="1851" w:type="dxa"/>
            <w:vMerge/>
            <w:tcBorders>
              <w:left w:val="single" w:sz="4" w:space="0" w:color="000000"/>
              <w:bottom w:val="single" w:sz="4" w:space="0" w:color="000000"/>
              <w:right w:val="single" w:sz="4" w:space="0" w:color="000000"/>
            </w:tcBorders>
          </w:tcPr>
          <w:p w14:paraId="76F0B188" w14:textId="77777777" w:rsidR="004938CC" w:rsidRDefault="004938CC" w:rsidP="005909A9">
            <w:pPr>
              <w:spacing w:after="0"/>
              <w:rPr>
                <w:rFonts w:ascii="Times New Roman" w:eastAsia="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107A7B2D" w14:textId="30836830" w:rsidR="004938CC" w:rsidRDefault="004938CC" w:rsidP="005909A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5. Tikslumas: ±2 % visos skalės.</w:t>
            </w:r>
          </w:p>
        </w:tc>
        <w:tc>
          <w:tcPr>
            <w:tcW w:w="2551" w:type="dxa"/>
            <w:tcBorders>
              <w:top w:val="single" w:sz="4" w:space="0" w:color="000000"/>
              <w:left w:val="single" w:sz="4" w:space="0" w:color="000000"/>
              <w:bottom w:val="single" w:sz="4" w:space="0" w:color="000000"/>
              <w:right w:val="single" w:sz="4" w:space="0" w:color="000000"/>
            </w:tcBorders>
          </w:tcPr>
          <w:p w14:paraId="45D42BD6" w14:textId="77777777" w:rsidR="004938CC" w:rsidRDefault="004938CC" w:rsidP="005909A9">
            <w:pPr>
              <w:spacing w:after="0"/>
              <w:rPr>
                <w:rFonts w:ascii="Times New Roman" w:eastAsia="Times New Roman" w:hAnsi="Times New Roman" w:cs="Times New Roman"/>
                <w:bCs/>
                <w:sz w:val="24"/>
                <w:szCs w:val="24"/>
                <w:lang w:val="en-US"/>
              </w:rPr>
            </w:pPr>
          </w:p>
        </w:tc>
      </w:tr>
    </w:tbl>
    <w:p w14:paraId="43B1C587" w14:textId="77777777" w:rsidR="00421363" w:rsidRDefault="00421363">
      <w:pPr>
        <w:jc w:val="center"/>
        <w:rPr>
          <w:rFonts w:ascii="Times New Roman" w:hAnsi="Times New Roman" w:cs="Times New Roman"/>
          <w:sz w:val="24"/>
          <w:szCs w:val="24"/>
        </w:rPr>
      </w:pPr>
    </w:p>
    <w:p w14:paraId="59BEB14E" w14:textId="77777777" w:rsidR="00AB2688" w:rsidRPr="00AB2688" w:rsidRDefault="00AB2688" w:rsidP="00AB2688">
      <w:pPr>
        <w:jc w:val="center"/>
        <w:rPr>
          <w:rFonts w:ascii="Times New Roman" w:hAnsi="Times New Roman" w:cs="Times New Roman"/>
          <w:sz w:val="24"/>
          <w:szCs w:val="24"/>
        </w:rPr>
      </w:pPr>
      <w:r w:rsidRPr="00AB2688">
        <w:rPr>
          <w:rFonts w:ascii="Times New Roman" w:hAnsi="Times New Roman" w:cs="Times New Roman"/>
          <w:sz w:val="24"/>
          <w:szCs w:val="24"/>
        </w:rPr>
        <w:t>(Tiekėjas arba jo įgaliotas asmuo)</w:t>
      </w:r>
      <w:r w:rsidRPr="00AB2688">
        <w:rPr>
          <w:rFonts w:ascii="Times New Roman" w:hAnsi="Times New Roman" w:cs="Times New Roman"/>
          <w:sz w:val="24"/>
          <w:szCs w:val="24"/>
        </w:rPr>
        <w:tab/>
      </w:r>
      <w:r w:rsidRPr="00AB2688">
        <w:rPr>
          <w:rFonts w:ascii="Times New Roman" w:hAnsi="Times New Roman" w:cs="Times New Roman"/>
          <w:sz w:val="24"/>
          <w:szCs w:val="24"/>
        </w:rPr>
        <w:tab/>
        <w:t xml:space="preserve">(parašas) </w:t>
      </w:r>
      <w:r w:rsidRPr="00AB2688">
        <w:rPr>
          <w:rFonts w:ascii="Times New Roman" w:hAnsi="Times New Roman" w:cs="Times New Roman"/>
          <w:sz w:val="24"/>
          <w:szCs w:val="24"/>
        </w:rPr>
        <w:tab/>
        <w:t>(vardas, pavardė)</w:t>
      </w:r>
    </w:p>
    <w:p w14:paraId="3AA0949E" w14:textId="77777777" w:rsidR="00AB2688" w:rsidRDefault="00AB2688">
      <w:pPr>
        <w:jc w:val="center"/>
        <w:rPr>
          <w:rFonts w:ascii="Times New Roman" w:hAnsi="Times New Roman" w:cs="Times New Roman"/>
          <w:sz w:val="24"/>
          <w:szCs w:val="24"/>
        </w:rPr>
      </w:pPr>
    </w:p>
    <w:sectPr w:rsidR="00AB2688">
      <w:pgSz w:w="11906" w:h="16838"/>
      <w:pgMar w:top="1440" w:right="1440" w:bottom="1440" w:left="1440"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rlito">
    <w:altName w:val="Calibri"/>
    <w:charset w:val="01"/>
    <w:family w:val="roman"/>
    <w:pitch w:val="variable"/>
  </w:font>
  <w:font w:name="Linux Libertine G">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01AB0"/>
    <w:multiLevelType w:val="multilevel"/>
    <w:tmpl w:val="1F8E0082"/>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2FF208EB"/>
    <w:multiLevelType w:val="multilevel"/>
    <w:tmpl w:val="AB683C5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0D46512"/>
    <w:multiLevelType w:val="multilevel"/>
    <w:tmpl w:val="52EED1CA"/>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 w15:restartNumberingAfterBreak="0">
    <w:nsid w:val="6C141991"/>
    <w:multiLevelType w:val="multilevel"/>
    <w:tmpl w:val="E5929FA0"/>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num w:numId="1" w16cid:durableId="1539315762">
    <w:abstractNumId w:val="0"/>
  </w:num>
  <w:num w:numId="2" w16cid:durableId="749499095">
    <w:abstractNumId w:val="2"/>
  </w:num>
  <w:num w:numId="3" w16cid:durableId="1211528885">
    <w:abstractNumId w:val="3"/>
  </w:num>
  <w:num w:numId="4" w16cid:durableId="1292395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363"/>
    <w:rsid w:val="000271CF"/>
    <w:rsid w:val="00094378"/>
    <w:rsid w:val="000A26A0"/>
    <w:rsid w:val="000E0C9F"/>
    <w:rsid w:val="000E2D71"/>
    <w:rsid w:val="000F1E52"/>
    <w:rsid w:val="00105FA0"/>
    <w:rsid w:val="00131717"/>
    <w:rsid w:val="00200B49"/>
    <w:rsid w:val="002975A8"/>
    <w:rsid w:val="00421363"/>
    <w:rsid w:val="0043021D"/>
    <w:rsid w:val="004938CC"/>
    <w:rsid w:val="00575803"/>
    <w:rsid w:val="005909A9"/>
    <w:rsid w:val="005E5F6C"/>
    <w:rsid w:val="005F21CA"/>
    <w:rsid w:val="00657973"/>
    <w:rsid w:val="00696C1B"/>
    <w:rsid w:val="006C142C"/>
    <w:rsid w:val="006C4C44"/>
    <w:rsid w:val="006F7730"/>
    <w:rsid w:val="007016F3"/>
    <w:rsid w:val="008762AB"/>
    <w:rsid w:val="008F33FE"/>
    <w:rsid w:val="009D0768"/>
    <w:rsid w:val="009E067A"/>
    <w:rsid w:val="00AB2688"/>
    <w:rsid w:val="00B03601"/>
    <w:rsid w:val="00B23E88"/>
    <w:rsid w:val="00B34920"/>
    <w:rsid w:val="00C53F9A"/>
    <w:rsid w:val="00C92E13"/>
    <w:rsid w:val="00CB0548"/>
    <w:rsid w:val="00D10A51"/>
    <w:rsid w:val="00D22367"/>
    <w:rsid w:val="00DB41C0"/>
    <w:rsid w:val="00E02EBA"/>
    <w:rsid w:val="00F14D7D"/>
    <w:rsid w:val="00F20748"/>
    <w:rsid w:val="00F87987"/>
    <w:rsid w:val="00F95DB5"/>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E5A0C"/>
  <w15:docId w15:val="{33A1AEA7-2B47-4306-AE63-7555BBE49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basedOn w:val="prastasis"/>
    <w:next w:val="Pagrindinistekstas"/>
    <w:qFormat/>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B23E8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3E88"/>
    <w:rPr>
      <w:rFonts w:ascii="Segoe UI" w:hAnsi="Segoe UI" w:cs="Segoe UI"/>
      <w:sz w:val="18"/>
      <w:szCs w:val="18"/>
    </w:rPr>
  </w:style>
  <w:style w:type="paragraph" w:styleId="Sraopastraipa">
    <w:name w:val="List Paragraph"/>
    <w:basedOn w:val="prastasis"/>
    <w:uiPriority w:val="34"/>
    <w:qFormat/>
    <w:rsid w:val="006C4C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5</Pages>
  <Words>5523</Words>
  <Characters>3149</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Andriekienė, Rasa</dc:creator>
  <dc:description/>
  <cp:lastModifiedBy>Sigutė Rancienė</cp:lastModifiedBy>
  <cp:revision>62</cp:revision>
  <dcterms:created xsi:type="dcterms:W3CDTF">2025-09-16T07:39:00Z</dcterms:created>
  <dcterms:modified xsi:type="dcterms:W3CDTF">2025-09-26T06:53:00Z</dcterms:modified>
  <dc:language>lt-LT</dc:language>
</cp:coreProperties>
</file>